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EED396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收款单位：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西藏自治区人民政府驻成都办事处医院</w:t>
      </w:r>
    </w:p>
    <w:p w14:paraId="1F314272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统一社会信用证代码:125100004507274693</w:t>
      </w:r>
    </w:p>
    <w:p w14:paraId="0A27EE12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单位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 xml:space="preserve">地址:四川省成都市武侯区洗面桥横街20号 </w:t>
      </w:r>
    </w:p>
    <w:p w14:paraId="36DC4C93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电话：028-85536345</w:t>
      </w:r>
    </w:p>
    <w:p w14:paraId="20823157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保证金收款账户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信息:</w:t>
      </w:r>
    </w:p>
    <w:p w14:paraId="170AC7AC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户名：西藏自治区人民政府驻成都办事处医院</w:t>
      </w:r>
    </w:p>
    <w:p w14:paraId="33CD2790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账号：4402262009024901903</w:t>
      </w:r>
    </w:p>
    <w:p w14:paraId="05167E03">
      <w:pP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开户行：中国工商银行成都浆洗街支行</w:t>
      </w:r>
    </w:p>
    <w:p w14:paraId="6B44351B">
      <w:pPr>
        <w:rPr>
          <w:rFonts w:hint="eastAsia" w:eastAsiaTheme="minor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行号：102651020473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保证金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缴纳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要求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1、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保证金标准：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保证金按照对应包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段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最低限价的 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20%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计取；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2、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缴纳要求：足额缴纳保证金，转账备注格式：</w:t>
      </w: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555555"/>
          <w:spacing w:val="0"/>
          <w:sz w:val="32"/>
          <w:szCs w:val="32"/>
          <w:shd w:val="clear" w:fill="FFFFFF"/>
        </w:rPr>
        <w:t>移动式C型臂X线机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+ 单位全称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； 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3、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缴纳时限：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17：00（北京时间）</w:t>
      </w:r>
      <w:r>
        <w:rPr>
          <w:rFonts w:hint="eastAsia" w:ascii="方正仿宋_GB2312" w:hAnsi="方正仿宋_GB2312" w:eastAsia="方正仿宋_GB2312" w:cs="方正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足额缴清保证金，未按时、足额缴的，视为资格审查不合格，不得参与本次比选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4、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缴款提示：保证金须从参选单位对公基本账户转出，不接受现金、个人账户转账，因汇款信息填写错误、跨行延迟到账等产生的全部风险由参选单位自行承担。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4777233-8DF2-4A10-868E-B28C71823F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7416E"/>
    <w:rsid w:val="04FB22D8"/>
    <w:rsid w:val="13D7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402</Characters>
  <Lines>0</Lines>
  <Paragraphs>0</Paragraphs>
  <TotalTime>1</TotalTime>
  <ScaleCrop>false</ScaleCrop>
  <LinksUpToDate>false</LinksUpToDate>
  <CharactersWithSpaces>418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2026-06-30T06:17:00Z</dcterms:created>
  <dc:creator>琴</dc:creator>
  <cp:lastModifiedBy>琴</cp:lastModifiedBy>
  <dcterms:modified xsi:type="dcterms:W3CDTF">2026-08-03T01:31:59Z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37408A850BAA4C84AA38FE277AD1E785_13</vt:lpwstr>
  </property>
  <property fmtid="{D5CDD505-2E9C-101B-9397-08002B2CF9AE}" pid="4" name="KSOTemplateDocerSaveRecord">
    <vt:lpwstr>eyJoZGlkIjoiZDQyNGQ1MWJhZTJhZjRmOGIxYjE3MWU1N2I2ZWUxMTIiLCJ1c2VySWQiOiIzMjgwMDYyNzcifQ==</vt:lpwstr>
  </property>
</Properties>
</file>