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84EA2D2">
      <w:pPr>
        <w:widowControl/>
        <w:adjustRightInd w:val="0"/>
        <w:snapToGrid w:val="0"/>
        <w:spacing w:line="240" w:lineRule="auto"/>
        <w:jc w:val="both"/>
        <w:rPr>
          <w:rFonts w:hint="eastAsia" w:ascii="Times New Roman" w:hAnsi="Times New Roman" w:eastAsia="方正小标宋简体" w:cs="Times New Roman"/>
          <w:color w:val="FB0000" w:themeColor="background1" w:themeShade="80"/>
          <w:kern w:val="0"/>
          <w:sz w:val="44"/>
          <w:szCs w:val="44"/>
          <w:lang w:val="en-US" w:eastAsia="zh-CN"/>
        </w:rPr>
      </w:pPr>
      <w:r>
        <w:rPr>
          <w:rFonts w:hint="eastAsia" w:ascii="Times New Roman" w:hAnsi="Times New Roman" w:eastAsia="方正小标宋简体" w:cs="Times New Roman"/>
          <w:color w:val="FB0000" w:themeColor="background1" w:themeShade="80"/>
          <w:kern w:val="0"/>
          <w:sz w:val="44"/>
          <w:szCs w:val="44"/>
          <w:lang w:val="en-US" w:eastAsia="zh-CN"/>
        </w:rPr>
        <w:t>【重要：资料填写警告——请逐字阅读】</w:t>
      </w:r>
    </w:p>
    <w:p w14:paraId="3FCF7107">
      <w:pPr>
        <w:widowControl/>
        <w:adjustRightInd w:val="0"/>
        <w:snapToGrid w:val="0"/>
        <w:spacing w:line="240" w:lineRule="auto"/>
        <w:jc w:val="both"/>
        <w:rPr>
          <w:rFonts w:hint="eastAsia" w:ascii="Times New Roman" w:hAnsi="Times New Roman" w:eastAsia="方正小标宋简体" w:cs="Times New Roman"/>
          <w:color w:val="FB0000" w:themeColor="background1" w:themeShade="80"/>
          <w:kern w:val="0"/>
          <w:sz w:val="32"/>
          <w:szCs w:val="32"/>
          <w:lang w:val="en-US" w:eastAsia="zh-CN"/>
        </w:rPr>
      </w:pPr>
    </w:p>
    <w:p w14:paraId="4B4ACC67">
      <w:pPr>
        <w:widowControl/>
        <w:adjustRightInd w:val="0"/>
        <w:snapToGrid w:val="0"/>
        <w:spacing w:line="240" w:lineRule="auto"/>
        <w:jc w:val="both"/>
        <w:rPr>
          <w:rFonts w:hint="eastAsia" w:ascii="仿宋_GB2312" w:hAnsi="仿宋_GB2312" w:eastAsia="仿宋_GB2312" w:cs="仿宋_GB2312"/>
          <w:color w:val="FB0000" w:themeColor="background1" w:themeShade="80"/>
          <w:kern w:val="0"/>
          <w:sz w:val="32"/>
          <w:szCs w:val="32"/>
          <w:u w:val="single"/>
          <w:lang w:val="en-US" w:eastAsia="zh-CN"/>
        </w:rPr>
      </w:pPr>
      <w:r>
        <w:rPr>
          <w:rFonts w:hint="eastAsia" w:ascii="仿宋_GB2312" w:hAnsi="仿宋_GB2312" w:eastAsia="仿宋_GB2312" w:cs="仿宋_GB2312"/>
          <w:color w:val="FB0000" w:themeColor="background1" w:themeShade="80"/>
          <w:kern w:val="0"/>
          <w:sz w:val="32"/>
          <w:szCs w:val="32"/>
          <w:u w:val="single"/>
          <w:lang w:val="en-US" w:eastAsia="zh-CN"/>
        </w:rPr>
        <w:t>请务必严格遵守以下填写规范。若未删除本段提示语或未按填写规范填写，将直接视为“无效资料”予以拒收/驳回，后果由供应商自行承担。</w:t>
      </w:r>
    </w:p>
    <w:p w14:paraId="6C397940">
      <w:pPr>
        <w:widowControl/>
        <w:adjustRightInd w:val="0"/>
        <w:snapToGrid w:val="0"/>
        <w:spacing w:line="240" w:lineRule="auto"/>
        <w:jc w:val="both"/>
        <w:rPr>
          <w:rFonts w:hint="eastAsia" w:ascii="仿宋_GB2312" w:hAnsi="仿宋_GB2312" w:eastAsia="仿宋_GB2312" w:cs="仿宋_GB2312"/>
          <w:color w:val="FB0000" w:themeColor="background1" w:themeShade="80"/>
          <w:kern w:val="0"/>
          <w:sz w:val="32"/>
          <w:szCs w:val="32"/>
          <w:lang w:val="en-US" w:eastAsia="zh-CN"/>
        </w:rPr>
      </w:pPr>
    </w:p>
    <w:p w14:paraId="29A36BF3">
      <w:pPr>
        <w:widowControl/>
        <w:adjustRightInd w:val="0"/>
        <w:snapToGrid w:val="0"/>
        <w:spacing w:line="240" w:lineRule="auto"/>
        <w:jc w:val="both"/>
        <w:rPr>
          <w:rFonts w:hint="eastAsia" w:ascii="仿宋_GB2312" w:hAnsi="仿宋_GB2312" w:eastAsia="仿宋_GB2312" w:cs="仿宋_GB2312"/>
          <w:color w:val="FB0000" w:themeColor="background1" w:themeShade="80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FB0000" w:themeColor="background1" w:themeShade="80"/>
          <w:kern w:val="0"/>
          <w:sz w:val="32"/>
          <w:szCs w:val="32"/>
          <w:lang w:val="en-US" w:eastAsia="zh-CN"/>
        </w:rPr>
        <w:t>（以下为填写规范，请对照执行）</w:t>
      </w:r>
    </w:p>
    <w:p w14:paraId="0DBD2FCE">
      <w:pPr>
        <w:widowControl/>
        <w:adjustRightInd w:val="0"/>
        <w:snapToGrid w:val="0"/>
        <w:spacing w:line="240" w:lineRule="auto"/>
        <w:jc w:val="both"/>
        <w:rPr>
          <w:rFonts w:hint="eastAsia" w:ascii="仿宋_GB2312" w:hAnsi="仿宋_GB2312" w:eastAsia="仿宋_GB2312" w:cs="仿宋_GB2312"/>
          <w:color w:val="FB0000" w:themeColor="background1" w:themeShade="80"/>
          <w:kern w:val="0"/>
          <w:sz w:val="32"/>
          <w:szCs w:val="32"/>
          <w:lang w:val="en-US" w:eastAsia="zh-CN"/>
        </w:rPr>
      </w:pPr>
    </w:p>
    <w:p w14:paraId="4416131C">
      <w:pPr>
        <w:widowControl/>
        <w:adjustRightInd w:val="0"/>
        <w:snapToGrid w:val="0"/>
        <w:spacing w:line="240" w:lineRule="auto"/>
        <w:jc w:val="both"/>
        <w:rPr>
          <w:rFonts w:hint="eastAsia" w:ascii="仿宋_GB2312" w:hAnsi="仿宋_GB2312" w:eastAsia="仿宋_GB2312" w:cs="仿宋_GB2312"/>
          <w:color w:val="FB0000" w:themeColor="background1" w:themeShade="80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FB0000" w:themeColor="background1" w:themeShade="80"/>
          <w:kern w:val="0"/>
          <w:sz w:val="32"/>
          <w:szCs w:val="32"/>
          <w:lang w:val="en-US" w:eastAsia="zh-CN"/>
        </w:rPr>
        <w:t>1、命名规范：目录及正文中凡标有“XXX”处，请严格按照采购公告“报名预审文件”顺序命名及填写。</w:t>
      </w:r>
    </w:p>
    <w:p w14:paraId="54933D6F">
      <w:pPr>
        <w:widowControl/>
        <w:adjustRightInd w:val="0"/>
        <w:snapToGrid w:val="0"/>
        <w:spacing w:line="240" w:lineRule="auto"/>
        <w:jc w:val="both"/>
        <w:rPr>
          <w:rFonts w:hint="eastAsia" w:ascii="仿宋_GB2312" w:hAnsi="仿宋_GB2312" w:eastAsia="仿宋_GB2312" w:cs="仿宋_GB2312"/>
          <w:color w:val="FB0000" w:themeColor="background1" w:themeShade="80"/>
          <w:kern w:val="0"/>
          <w:sz w:val="32"/>
          <w:szCs w:val="32"/>
          <w:lang w:val="en-US" w:eastAsia="zh-CN"/>
        </w:rPr>
      </w:pPr>
    </w:p>
    <w:p w14:paraId="7E6CB23E">
      <w:pPr>
        <w:widowControl/>
        <w:adjustRightInd w:val="0"/>
        <w:snapToGrid w:val="0"/>
        <w:spacing w:line="240" w:lineRule="auto"/>
        <w:jc w:val="both"/>
        <w:rPr>
          <w:rFonts w:hint="eastAsia" w:ascii="仿宋_GB2312" w:hAnsi="仿宋_GB2312" w:eastAsia="仿宋_GB2312" w:cs="仿宋_GB2312"/>
          <w:color w:val="FB0000" w:themeColor="background1" w:themeShade="80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FB0000" w:themeColor="background1" w:themeShade="80"/>
          <w:kern w:val="0"/>
          <w:sz w:val="32"/>
          <w:szCs w:val="32"/>
          <w:lang w:val="en-US" w:eastAsia="zh-CN"/>
        </w:rPr>
        <w:t>2、装订要求：报价单仅需在胶装成册时进行填报，报价产品若涉及注册证名称、注册证号、生产厂家、品牌、挂网流水号信息的，需在报价单中体现。</w:t>
      </w:r>
    </w:p>
    <w:p w14:paraId="04B71DB5">
      <w:pPr>
        <w:widowControl/>
        <w:adjustRightInd w:val="0"/>
        <w:snapToGrid w:val="0"/>
        <w:spacing w:line="240" w:lineRule="auto"/>
        <w:jc w:val="both"/>
        <w:rPr>
          <w:rFonts w:hint="eastAsia" w:ascii="仿宋_GB2312" w:hAnsi="仿宋_GB2312" w:eastAsia="仿宋_GB2312" w:cs="仿宋_GB2312"/>
          <w:color w:val="FB0000" w:themeColor="background1" w:themeShade="80"/>
          <w:kern w:val="0"/>
          <w:sz w:val="32"/>
          <w:szCs w:val="32"/>
          <w:lang w:val="en-US" w:eastAsia="zh-CN"/>
        </w:rPr>
      </w:pPr>
    </w:p>
    <w:p w14:paraId="52A40D9F">
      <w:pPr>
        <w:widowControl/>
        <w:adjustRightInd w:val="0"/>
        <w:snapToGrid w:val="0"/>
        <w:spacing w:line="240" w:lineRule="auto"/>
        <w:jc w:val="both"/>
        <w:rPr>
          <w:rFonts w:hint="eastAsia" w:ascii="仿宋_GB2312" w:hAnsi="仿宋_GB2312" w:eastAsia="仿宋_GB2312" w:cs="仿宋_GB2312"/>
          <w:color w:val="FB0000" w:themeColor="background1" w:themeShade="80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FB0000" w:themeColor="background1" w:themeShade="80"/>
          <w:kern w:val="0"/>
          <w:sz w:val="32"/>
          <w:szCs w:val="32"/>
          <w:lang w:val="en-US" w:eastAsia="zh-CN"/>
        </w:rPr>
        <w:t>3、名称统一：资质授权文件中涉及我单位名称的，务必统一书写为“西藏自治区人民政府驻成都办事处医院”。</w:t>
      </w:r>
    </w:p>
    <w:p w14:paraId="48001C62">
      <w:pPr>
        <w:widowControl/>
        <w:adjustRightInd w:val="0"/>
        <w:snapToGrid w:val="0"/>
        <w:spacing w:line="240" w:lineRule="auto"/>
        <w:jc w:val="both"/>
        <w:rPr>
          <w:rFonts w:hint="eastAsia" w:ascii="仿宋_GB2312" w:hAnsi="仿宋_GB2312" w:eastAsia="仿宋_GB2312" w:cs="仿宋_GB2312"/>
          <w:color w:val="FB0000" w:themeColor="background1" w:themeShade="80"/>
          <w:kern w:val="0"/>
          <w:sz w:val="32"/>
          <w:szCs w:val="32"/>
          <w:lang w:val="en-US" w:eastAsia="zh-CN"/>
        </w:rPr>
      </w:pPr>
    </w:p>
    <w:p w14:paraId="784067E5">
      <w:pPr>
        <w:widowControl/>
        <w:adjustRightInd w:val="0"/>
        <w:snapToGrid w:val="0"/>
        <w:spacing w:line="240" w:lineRule="auto"/>
        <w:jc w:val="both"/>
        <w:rPr>
          <w:rFonts w:hint="eastAsia" w:ascii="仿宋_GB2312" w:hAnsi="仿宋_GB2312" w:eastAsia="仿宋_GB2312" w:cs="仿宋_GB2312"/>
          <w:color w:val="FB0000" w:themeColor="background1" w:themeShade="80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FB0000" w:themeColor="background1" w:themeShade="80"/>
          <w:kern w:val="0"/>
          <w:sz w:val="32"/>
          <w:szCs w:val="32"/>
          <w:lang w:val="en-US" w:eastAsia="zh-CN"/>
        </w:rPr>
        <w:t>4、其他：报名资格证明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color w:val="FB0000" w:themeColor="background1" w:themeShade="80"/>
          <w:kern w:val="0"/>
          <w:sz w:val="32"/>
          <w:szCs w:val="32"/>
          <w:lang w:val="en-US" w:eastAsia="zh-CN"/>
        </w:rPr>
        <w:t>包含供应商资格承诺函及“信用中国”信用查询结果截图，其中供应商资格承诺函需包含但不限于以下内容：</w:t>
      </w:r>
    </w:p>
    <w:p w14:paraId="303AB3BC">
      <w:pPr>
        <w:widowControl/>
        <w:adjustRightInd w:val="0"/>
        <w:snapToGrid w:val="0"/>
        <w:spacing w:line="240" w:lineRule="auto"/>
        <w:jc w:val="both"/>
        <w:rPr>
          <w:rFonts w:hint="eastAsia" w:ascii="仿宋_GB2312" w:hAnsi="仿宋_GB2312" w:eastAsia="仿宋_GB2312" w:cs="仿宋_GB2312"/>
          <w:color w:val="FB0000" w:themeColor="background1" w:themeShade="80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FB0000" w:themeColor="background1" w:themeShade="80"/>
          <w:kern w:val="0"/>
          <w:sz w:val="32"/>
          <w:szCs w:val="32"/>
          <w:lang w:val="en-US" w:eastAsia="zh-CN"/>
        </w:rPr>
        <w:t xml:space="preserve">1、具有独立承担民事责任的能力； </w:t>
      </w:r>
    </w:p>
    <w:p w14:paraId="4EF96EC6">
      <w:pPr>
        <w:widowControl/>
        <w:adjustRightInd w:val="0"/>
        <w:snapToGrid w:val="0"/>
        <w:spacing w:line="240" w:lineRule="auto"/>
        <w:jc w:val="both"/>
        <w:rPr>
          <w:rFonts w:hint="eastAsia" w:ascii="仿宋_GB2312" w:hAnsi="仿宋_GB2312" w:eastAsia="仿宋_GB2312" w:cs="仿宋_GB2312"/>
          <w:color w:val="FB0000" w:themeColor="background1" w:themeShade="80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FB0000" w:themeColor="background1" w:themeShade="80"/>
          <w:kern w:val="0"/>
          <w:sz w:val="32"/>
          <w:szCs w:val="32"/>
          <w:lang w:val="en-US" w:eastAsia="zh-CN"/>
        </w:rPr>
        <w:t xml:space="preserve">2、具有良好的商业信誉和健全的财务会计制度； </w:t>
      </w:r>
    </w:p>
    <w:p w14:paraId="4F3C6385">
      <w:pPr>
        <w:widowControl/>
        <w:adjustRightInd w:val="0"/>
        <w:snapToGrid w:val="0"/>
        <w:spacing w:line="240" w:lineRule="auto"/>
        <w:jc w:val="both"/>
        <w:rPr>
          <w:rFonts w:hint="eastAsia" w:ascii="仿宋_GB2312" w:hAnsi="仿宋_GB2312" w:eastAsia="仿宋_GB2312" w:cs="仿宋_GB2312"/>
          <w:color w:val="FB0000" w:themeColor="background1" w:themeShade="80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FB0000" w:themeColor="background1" w:themeShade="80"/>
          <w:kern w:val="0"/>
          <w:sz w:val="32"/>
          <w:szCs w:val="32"/>
          <w:lang w:val="en-US" w:eastAsia="zh-CN"/>
        </w:rPr>
        <w:t>3、具有履行合同所必须的设备和专业技术能力；</w:t>
      </w:r>
    </w:p>
    <w:p w14:paraId="710FBD54">
      <w:pPr>
        <w:widowControl/>
        <w:adjustRightInd w:val="0"/>
        <w:snapToGrid w:val="0"/>
        <w:spacing w:line="240" w:lineRule="auto"/>
        <w:jc w:val="both"/>
        <w:rPr>
          <w:rFonts w:hint="eastAsia" w:ascii="仿宋_GB2312" w:hAnsi="仿宋_GB2312" w:eastAsia="仿宋_GB2312" w:cs="仿宋_GB2312"/>
          <w:color w:val="FB0000" w:themeColor="background1" w:themeShade="80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FB0000" w:themeColor="background1" w:themeShade="80"/>
          <w:kern w:val="0"/>
          <w:sz w:val="32"/>
          <w:szCs w:val="32"/>
          <w:lang w:val="en-US" w:eastAsia="zh-CN"/>
        </w:rPr>
        <w:t xml:space="preserve">4、有依法缴纳税收和社会保障资金的良好记录； </w:t>
      </w:r>
    </w:p>
    <w:p w14:paraId="41CB6AE5">
      <w:pPr>
        <w:widowControl/>
        <w:adjustRightInd w:val="0"/>
        <w:snapToGrid w:val="0"/>
        <w:spacing w:line="240" w:lineRule="auto"/>
        <w:jc w:val="both"/>
        <w:rPr>
          <w:rFonts w:hint="default" w:ascii="仿宋_GB2312" w:hAnsi="仿宋_GB2312" w:eastAsia="仿宋_GB2312" w:cs="仿宋_GB2312"/>
          <w:color w:val="FB0000" w:themeColor="background1" w:themeShade="80"/>
          <w:kern w:val="0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color w:val="FB0000" w:themeColor="background1" w:themeShade="80"/>
          <w:kern w:val="0"/>
          <w:sz w:val="32"/>
          <w:szCs w:val="32"/>
          <w:lang w:val="en-US" w:eastAsia="zh-CN"/>
        </w:rPr>
        <w:t xml:space="preserve">5、参加本次采购活动前三年内，在经营活动中没有重大违法记录。 </w:t>
      </w:r>
    </w:p>
    <w:p w14:paraId="7A1375AD">
      <w:pPr>
        <w:widowControl/>
        <w:adjustRightInd w:val="0"/>
        <w:snapToGrid w:val="0"/>
        <w:spacing w:line="240" w:lineRule="auto"/>
        <w:jc w:val="both"/>
        <w:rPr>
          <w:rFonts w:hint="eastAsia" w:ascii="仿宋_GB2312" w:hAnsi="仿宋_GB2312" w:eastAsia="仿宋_GB2312" w:cs="仿宋_GB2312"/>
          <w:color w:val="FB0000" w:themeColor="background1" w:themeShade="80"/>
          <w:kern w:val="0"/>
          <w:sz w:val="32"/>
          <w:szCs w:val="32"/>
          <w:lang w:val="en-US" w:eastAsia="zh-CN"/>
        </w:rPr>
      </w:pPr>
    </w:p>
    <w:p w14:paraId="37B25A39">
      <w:pPr>
        <w:jc w:val="center"/>
        <w:rPr>
          <w:rFonts w:hint="eastAsia"/>
          <w:lang w:val="en-US" w:eastAsia="zh-CN"/>
        </w:rPr>
      </w:pPr>
      <w:r>
        <w:rPr>
          <w:rFonts w:hint="eastAsia" w:ascii="仿宋_GB2312" w:hAnsi="仿宋_GB2312" w:eastAsia="仿宋_GB2312" w:cs="仿宋_GB2312"/>
          <w:color w:val="FB0000" w:themeColor="background1" w:themeShade="80"/>
          <w:kern w:val="0"/>
          <w:sz w:val="32"/>
          <w:szCs w:val="32"/>
          <w:lang w:val="en-US" w:eastAsia="zh-CN"/>
        </w:rPr>
        <w:t>（请从下页开始正式填写，填写完毕后，请将本页整体删除）</w:t>
      </w:r>
    </w:p>
    <w:p w14:paraId="1A28C283">
      <w:pPr>
        <w:jc w:val="center"/>
        <w:rPr>
          <w:rFonts w:hint="eastAsia"/>
          <w:lang w:val="en-US" w:eastAsia="zh-CN"/>
        </w:rPr>
      </w:pPr>
    </w:p>
    <w:p w14:paraId="7BD929FE">
      <w:pPr>
        <w:jc w:val="center"/>
        <w:rPr>
          <w:rFonts w:hint="eastAsia"/>
          <w:lang w:val="en-US" w:eastAsia="zh-CN"/>
        </w:rPr>
      </w:pPr>
    </w:p>
    <w:p w14:paraId="5A71B4DC">
      <w:pPr>
        <w:jc w:val="distribute"/>
        <w:rPr>
          <w:rFonts w:hint="eastAsia"/>
          <w:lang w:val="en-US" w:eastAsia="zh-CN"/>
        </w:rPr>
      </w:pPr>
      <w:r>
        <w:rPr>
          <w:rFonts w:hint="eastAsia" w:ascii="仿宋_GB2312" w:hAnsi="仿宋_GB2312" w:eastAsia="仿宋_GB2312" w:cs="仿宋_GB2312"/>
          <w:sz w:val="36"/>
          <w:szCs w:val="36"/>
          <w:lang w:val="en-US" w:eastAsia="zh-CN"/>
        </w:rPr>
        <w:t xml:space="preserve">   </w:t>
      </w:r>
    </w:p>
    <w:p w14:paraId="5CA66FED">
      <w:pPr>
        <w:jc w:val="center"/>
        <w:rPr>
          <w:rFonts w:hint="eastAsia"/>
          <w:lang w:val="en-US" w:eastAsia="zh-CN"/>
        </w:rPr>
        <w:sectPr>
          <w:pgSz w:w="11906" w:h="16838"/>
          <w:pgMar w:top="1440" w:right="1800" w:bottom="1440" w:left="1800" w:header="851" w:footer="992" w:gutter="0"/>
          <w:pgNumType w:fmt="numberInDash"/>
          <w:cols w:space="425" w:num="1"/>
          <w:docGrid w:type="lines" w:linePitch="312" w:charSpace="0"/>
        </w:sectPr>
      </w:pPr>
    </w:p>
    <w:p w14:paraId="4F5D4185">
      <w:pPr>
        <w:jc w:val="center"/>
        <w:rPr>
          <w:rFonts w:hint="eastAsia"/>
          <w:lang w:val="en-US" w:eastAsia="zh-CN"/>
        </w:rPr>
      </w:pPr>
    </w:p>
    <w:p w14:paraId="76184DD0">
      <w:pPr>
        <w:jc w:val="distribute"/>
        <w:rPr>
          <w:rFonts w:hint="eastAsia"/>
          <w:lang w:val="en-US" w:eastAsia="zh-CN"/>
        </w:rPr>
      </w:pPr>
      <w:r>
        <w:rPr>
          <w:rFonts w:hint="eastAsia" w:ascii="仿宋_GB2312" w:hAnsi="仿宋_GB2312" w:eastAsia="仿宋_GB2312" w:cs="仿宋_GB2312"/>
          <w:sz w:val="36"/>
          <w:szCs w:val="36"/>
          <w:lang w:val="en-US" w:eastAsia="zh-CN"/>
        </w:rPr>
        <w:t>西藏自治区人民政府驻成都办事处医院</w:t>
      </w:r>
    </w:p>
    <w:p w14:paraId="64B81C62">
      <w:pPr>
        <w:jc w:val="center"/>
        <w:rPr>
          <w:rFonts w:hint="eastAsia"/>
          <w:lang w:val="en-US" w:eastAsia="zh-CN"/>
        </w:rPr>
      </w:pPr>
    </w:p>
    <w:p w14:paraId="2CA7C769">
      <w:pPr>
        <w:jc w:val="center"/>
        <w:rPr>
          <w:rFonts w:hint="default"/>
          <w:lang w:val="en-US" w:eastAsia="zh-CN"/>
        </w:rPr>
      </w:pPr>
    </w:p>
    <w:p w14:paraId="2D4D3EF1">
      <w:pPr>
        <w:jc w:val="center"/>
        <w:rPr>
          <w:rFonts w:hint="default"/>
          <w:lang w:val="en-US" w:eastAsia="zh-CN"/>
        </w:rPr>
      </w:pPr>
    </w:p>
    <w:p w14:paraId="724F4449">
      <w:pPr>
        <w:jc w:val="center"/>
        <w:rPr>
          <w:rFonts w:hint="default"/>
          <w:lang w:val="en-US" w:eastAsia="zh-CN"/>
        </w:rPr>
      </w:pPr>
    </w:p>
    <w:p w14:paraId="79604B6A">
      <w:pPr>
        <w:jc w:val="center"/>
        <w:rPr>
          <w:rFonts w:hint="default"/>
          <w:lang w:val="en-US" w:eastAsia="zh-CN"/>
        </w:rPr>
      </w:pPr>
    </w:p>
    <w:p w14:paraId="54B2FE64">
      <w:pPr>
        <w:jc w:val="center"/>
        <w:rPr>
          <w:rFonts w:hint="default"/>
          <w:lang w:val="en-US" w:eastAsia="zh-CN"/>
        </w:rPr>
      </w:pPr>
    </w:p>
    <w:p w14:paraId="58832667">
      <w:pPr>
        <w:jc w:val="center"/>
        <w:rPr>
          <w:rFonts w:hint="default"/>
          <w:lang w:val="en-US" w:eastAsia="zh-CN"/>
        </w:rPr>
      </w:pPr>
    </w:p>
    <w:p w14:paraId="24D87F52">
      <w:pPr>
        <w:jc w:val="center"/>
        <w:rPr>
          <w:rFonts w:hint="default"/>
          <w:lang w:val="en-US" w:eastAsia="zh-CN"/>
        </w:rPr>
      </w:pPr>
    </w:p>
    <w:p w14:paraId="37EB55E3">
      <w:pPr>
        <w:jc w:val="center"/>
        <w:rPr>
          <w:rFonts w:hint="default"/>
          <w:lang w:val="en-US" w:eastAsia="zh-CN"/>
        </w:rPr>
      </w:pPr>
    </w:p>
    <w:p w14:paraId="0D193C04">
      <w:pPr>
        <w:jc w:val="center"/>
        <w:rPr>
          <w:rFonts w:hint="default"/>
          <w:lang w:val="en-US" w:eastAsia="zh-CN"/>
        </w:rPr>
      </w:pPr>
    </w:p>
    <w:p w14:paraId="757D5A0E">
      <w:pPr>
        <w:jc w:val="center"/>
        <w:rPr>
          <w:rFonts w:hint="default"/>
          <w:lang w:val="en-US" w:eastAsia="zh-CN"/>
        </w:rPr>
      </w:pPr>
    </w:p>
    <w:p w14:paraId="21CDACF8">
      <w:pPr>
        <w:jc w:val="center"/>
        <w:rPr>
          <w:rFonts w:hint="eastAsia"/>
          <w:lang w:val="en-US" w:eastAsia="zh-CN"/>
        </w:rPr>
      </w:pPr>
    </w:p>
    <w:p w14:paraId="58DA7C73">
      <w:pPr>
        <w:widowControl/>
        <w:adjustRightInd w:val="0"/>
        <w:snapToGrid w:val="0"/>
        <w:spacing w:line="600" w:lineRule="exact"/>
        <w:jc w:val="center"/>
        <w:rPr>
          <w:rFonts w:hint="eastAsia" w:ascii="方正小标宋简体" w:hAnsi="方正小标宋简体" w:eastAsia="方正小标宋简体" w:cs="方正小标宋简体"/>
          <w:kern w:val="0"/>
          <w:sz w:val="52"/>
          <w:szCs w:val="52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kern w:val="0"/>
          <w:sz w:val="52"/>
          <w:szCs w:val="52"/>
          <w:lang w:val="en-US" w:eastAsia="zh-CN"/>
        </w:rPr>
        <w:t>XXXX项目报名文件</w:t>
      </w:r>
    </w:p>
    <w:p w14:paraId="617578C6">
      <w:pPr>
        <w:jc w:val="center"/>
        <w:rPr>
          <w:rFonts w:hint="eastAsia"/>
          <w:lang w:val="en-US" w:eastAsia="zh-CN"/>
        </w:rPr>
      </w:pPr>
    </w:p>
    <w:p w14:paraId="675AB70E">
      <w:pPr>
        <w:jc w:val="center"/>
        <w:rPr>
          <w:rFonts w:hint="eastAsia"/>
          <w:lang w:val="en-US" w:eastAsia="zh-CN"/>
        </w:rPr>
      </w:pPr>
    </w:p>
    <w:p w14:paraId="3C0009DA">
      <w:pPr>
        <w:jc w:val="center"/>
        <w:rPr>
          <w:rFonts w:hint="eastAsia"/>
          <w:lang w:val="en-US" w:eastAsia="zh-CN"/>
        </w:rPr>
      </w:pPr>
    </w:p>
    <w:p w14:paraId="6C0D8A9A">
      <w:pPr>
        <w:jc w:val="center"/>
        <w:rPr>
          <w:rFonts w:hint="eastAsia"/>
          <w:lang w:val="en-US" w:eastAsia="zh-CN"/>
        </w:rPr>
      </w:pPr>
    </w:p>
    <w:p w14:paraId="3B6AD412">
      <w:pPr>
        <w:jc w:val="center"/>
        <w:rPr>
          <w:rFonts w:hint="eastAsia"/>
          <w:lang w:val="en-US" w:eastAsia="zh-CN"/>
        </w:rPr>
      </w:pPr>
    </w:p>
    <w:p w14:paraId="687067FD">
      <w:pPr>
        <w:jc w:val="center"/>
        <w:rPr>
          <w:rFonts w:hint="eastAsia"/>
          <w:lang w:val="en-US" w:eastAsia="zh-CN"/>
        </w:rPr>
      </w:pPr>
    </w:p>
    <w:p w14:paraId="195D12B5">
      <w:pPr>
        <w:jc w:val="center"/>
        <w:rPr>
          <w:rFonts w:hint="eastAsia"/>
          <w:lang w:val="en-US" w:eastAsia="zh-CN"/>
        </w:rPr>
      </w:pPr>
    </w:p>
    <w:p w14:paraId="1960CC2C">
      <w:pPr>
        <w:jc w:val="center"/>
        <w:rPr>
          <w:rFonts w:hint="eastAsia"/>
          <w:lang w:val="en-US" w:eastAsia="zh-CN"/>
        </w:rPr>
      </w:pPr>
    </w:p>
    <w:p w14:paraId="5246E67C">
      <w:pPr>
        <w:jc w:val="center"/>
        <w:rPr>
          <w:rFonts w:hint="eastAsia"/>
          <w:lang w:val="en-US" w:eastAsia="zh-CN"/>
        </w:rPr>
      </w:pPr>
    </w:p>
    <w:p w14:paraId="03508914">
      <w:pPr>
        <w:jc w:val="both"/>
        <w:rPr>
          <w:rFonts w:hint="eastAsia"/>
          <w:lang w:val="en-US" w:eastAsia="zh-CN"/>
        </w:rPr>
      </w:pPr>
    </w:p>
    <w:p w14:paraId="5D782600">
      <w:pPr>
        <w:jc w:val="center"/>
        <w:rPr>
          <w:rFonts w:hint="eastAsia"/>
          <w:lang w:val="en-US" w:eastAsia="zh-CN"/>
        </w:rPr>
      </w:pPr>
    </w:p>
    <w:p w14:paraId="2017D03A">
      <w:pPr>
        <w:jc w:val="center"/>
        <w:rPr>
          <w:rFonts w:hint="eastAsia" w:asciiTheme="minorEastAsia" w:hAnsiTheme="minorEastAsia" w:eastAsiaTheme="minorEastAsia" w:cstheme="minorEastAsia"/>
          <w:sz w:val="20"/>
          <w:szCs w:val="22"/>
          <w:lang w:val="en-US" w:eastAsia="zh-CN"/>
        </w:rPr>
      </w:pPr>
    </w:p>
    <w:p w14:paraId="2FEBCA40">
      <w:pPr>
        <w:ind w:leftChars="500"/>
        <w:jc w:val="left"/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  <w:t>服务商：</w:t>
      </w:r>
    </w:p>
    <w:p w14:paraId="31BB1BC3">
      <w:pPr>
        <w:ind w:leftChars="500"/>
        <w:jc w:val="left"/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  <w:t>联系人：</w:t>
      </w:r>
    </w:p>
    <w:p w14:paraId="21FE55D4">
      <w:pPr>
        <w:ind w:leftChars="500"/>
        <w:jc w:val="left"/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  <w:t>电话：</w:t>
      </w:r>
    </w:p>
    <w:p w14:paraId="40718D4F">
      <w:pPr>
        <w:ind w:leftChars="500"/>
        <w:jc w:val="left"/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  <w:t>邮箱：</w:t>
      </w:r>
    </w:p>
    <w:p w14:paraId="70E54220">
      <w:pPr>
        <w:ind w:leftChars="500"/>
        <w:jc w:val="left"/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  <w:sectPr>
          <w:footerReference r:id="rId3" w:type="default"/>
          <w:pgSz w:w="11906" w:h="16838"/>
          <w:pgMar w:top="1440" w:right="1800" w:bottom="1440" w:left="1800" w:header="851" w:footer="992" w:gutter="0"/>
          <w:pgNumType w:fmt="numberInDash" w:start="1"/>
          <w:cols w:space="425" w:num="1"/>
          <w:docGrid w:type="lines" w:linePitch="312" w:charSpace="0"/>
        </w:sectPr>
      </w:pPr>
      <w:r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  <w:t>日期：</w:t>
      </w:r>
    </w:p>
    <w:p w14:paraId="0E1D0EF1">
      <w:pPr>
        <w:widowControl/>
        <w:adjustRightInd w:val="0"/>
        <w:snapToGrid w:val="0"/>
        <w:spacing w:line="240" w:lineRule="auto"/>
        <w:jc w:val="both"/>
        <w:rPr>
          <w:rFonts w:hint="eastAsia" w:ascii="Times New Roman" w:hAnsi="Times New Roman" w:eastAsia="方正小标宋简体" w:cs="Times New Roman"/>
          <w:kern w:val="0"/>
          <w:sz w:val="44"/>
          <w:szCs w:val="44"/>
          <w:lang w:val="en-US" w:eastAsia="zh-CN"/>
        </w:rPr>
      </w:pPr>
      <w:r>
        <w:rPr>
          <w:rFonts w:hint="eastAsia" w:ascii="Times New Roman" w:hAnsi="Times New Roman" w:eastAsia="方正小标宋简体" w:cs="Times New Roman"/>
          <w:kern w:val="0"/>
          <w:sz w:val="44"/>
          <w:szCs w:val="44"/>
          <w:lang w:val="en-US" w:eastAsia="zh-CN"/>
        </w:rPr>
        <w:t>目录</w:t>
      </w:r>
    </w:p>
    <w:p w14:paraId="2550CA05">
      <w:pPr>
        <w:widowControl/>
        <w:adjustRightInd w:val="0"/>
        <w:snapToGrid w:val="0"/>
        <w:spacing w:line="600" w:lineRule="exact"/>
        <w:jc w:val="both"/>
        <w:rPr>
          <w:rFonts w:hint="default" w:asciiTheme="minorEastAsia" w:hAnsiTheme="minorEastAsia" w:cstheme="minorEastAsia"/>
          <w:color w:val="FF0000"/>
          <w:sz w:val="21"/>
          <w:szCs w:val="24"/>
          <w:lang w:val="en-US" w:eastAsia="zh-CN"/>
        </w:rPr>
      </w:pPr>
    </w:p>
    <w:p w14:paraId="57C9CCBE">
      <w:pPr>
        <w:numPr>
          <w:ilvl w:val="0"/>
          <w:numId w:val="1"/>
        </w:numPr>
        <w:ind w:left="425" w:leftChars="0" w:hanging="425" w:firstLineChars="0"/>
        <w:jc w:val="left"/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  <w:t>报名资格证明</w:t>
      </w:r>
    </w:p>
    <w:p w14:paraId="2FE0BCD1">
      <w:pPr>
        <w:numPr>
          <w:ilvl w:val="0"/>
          <w:numId w:val="0"/>
        </w:numPr>
        <w:ind w:leftChars="0"/>
        <w:jc w:val="left"/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  <w:t>1.1 XXX</w:t>
      </w:r>
    </w:p>
    <w:p w14:paraId="487E3FF0">
      <w:pPr>
        <w:numPr>
          <w:ilvl w:val="0"/>
          <w:numId w:val="0"/>
        </w:numPr>
        <w:ind w:leftChars="0"/>
        <w:jc w:val="left"/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  <w:t>1.2 XXX</w:t>
      </w:r>
    </w:p>
    <w:p w14:paraId="3A13B95E">
      <w:pPr>
        <w:numPr>
          <w:ilvl w:val="0"/>
          <w:numId w:val="1"/>
        </w:numPr>
        <w:ind w:left="425" w:leftChars="0" w:hanging="425" w:firstLineChars="0"/>
        <w:jc w:val="left"/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  <w:t>资质资料</w:t>
      </w:r>
    </w:p>
    <w:p w14:paraId="18183DF5">
      <w:pPr>
        <w:numPr>
          <w:ilvl w:val="0"/>
          <w:numId w:val="0"/>
        </w:numPr>
        <w:ind w:leftChars="0"/>
        <w:jc w:val="left"/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  <w:t>2.1 XXX</w:t>
      </w:r>
    </w:p>
    <w:p w14:paraId="254379C8">
      <w:pPr>
        <w:numPr>
          <w:ilvl w:val="0"/>
          <w:numId w:val="0"/>
        </w:numPr>
        <w:ind w:leftChars="0"/>
        <w:jc w:val="left"/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  <w:t>2.2 XXX</w:t>
      </w:r>
    </w:p>
    <w:p w14:paraId="609C22D6">
      <w:pPr>
        <w:numPr>
          <w:ilvl w:val="0"/>
          <w:numId w:val="1"/>
        </w:numPr>
        <w:ind w:left="425" w:leftChars="0" w:hanging="425" w:firstLineChars="0"/>
        <w:jc w:val="left"/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  <w:t>法人授权及身份证资料</w:t>
      </w:r>
    </w:p>
    <w:p w14:paraId="19F66FF0">
      <w:pPr>
        <w:numPr>
          <w:ilvl w:val="0"/>
          <w:numId w:val="0"/>
        </w:numPr>
        <w:ind w:leftChars="0"/>
        <w:jc w:val="left"/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  <w:t>3.1 XXX</w:t>
      </w:r>
    </w:p>
    <w:p w14:paraId="3C5B5CF2">
      <w:pPr>
        <w:numPr>
          <w:ilvl w:val="0"/>
          <w:numId w:val="0"/>
        </w:numPr>
        <w:ind w:leftChars="0"/>
        <w:jc w:val="left"/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  <w:t>3.2 XXX</w:t>
      </w:r>
    </w:p>
    <w:p w14:paraId="671B7304">
      <w:pPr>
        <w:numPr>
          <w:ilvl w:val="0"/>
          <w:numId w:val="1"/>
        </w:numPr>
        <w:ind w:left="425" w:leftChars="0" w:hanging="425" w:firstLineChars="0"/>
        <w:jc w:val="left"/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  <w:t>类似业绩及证明材料</w:t>
      </w:r>
    </w:p>
    <w:p w14:paraId="4393EE38">
      <w:pPr>
        <w:numPr>
          <w:ilvl w:val="0"/>
          <w:numId w:val="0"/>
        </w:numPr>
        <w:ind w:leftChars="0"/>
        <w:jc w:val="left"/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  <w:t>4.1 XXX</w:t>
      </w:r>
    </w:p>
    <w:p w14:paraId="3AEAB766">
      <w:pPr>
        <w:numPr>
          <w:ilvl w:val="0"/>
          <w:numId w:val="0"/>
        </w:numPr>
        <w:ind w:leftChars="0"/>
        <w:jc w:val="left"/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  <w:t>4.2 XXX</w:t>
      </w:r>
    </w:p>
    <w:p w14:paraId="1388772F">
      <w:pPr>
        <w:numPr>
          <w:ilvl w:val="0"/>
          <w:numId w:val="1"/>
        </w:numPr>
        <w:ind w:left="425" w:leftChars="0" w:hanging="425" w:firstLineChars="0"/>
        <w:jc w:val="left"/>
        <w:rPr>
          <w:rFonts w:hint="default" w:asciiTheme="minorEastAsia" w:hAnsiTheme="minorEastAsia" w:eastAsiaTheme="minorEastAsia" w:cstheme="minorEastAsia"/>
          <w:sz w:val="28"/>
          <w:szCs w:val="36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36"/>
          <w:lang w:val="en-US" w:eastAsia="zh-CN"/>
        </w:rPr>
        <w:t>报价单</w:t>
      </w:r>
      <w:r>
        <w:rPr>
          <w:rFonts w:hint="eastAsia" w:asciiTheme="minorEastAsia" w:hAnsiTheme="minorEastAsia" w:cstheme="minorEastAsia"/>
          <w:sz w:val="28"/>
          <w:szCs w:val="36"/>
          <w:lang w:val="en-US" w:eastAsia="zh-CN"/>
        </w:rPr>
        <w:br w:type="page"/>
      </w:r>
    </w:p>
    <w:p w14:paraId="3C812CCF">
      <w:pPr>
        <w:widowControl/>
        <w:numPr>
          <w:ilvl w:val="0"/>
          <w:numId w:val="2"/>
        </w:numPr>
        <w:adjustRightInd w:val="0"/>
        <w:snapToGrid w:val="0"/>
        <w:spacing w:line="600" w:lineRule="exact"/>
        <w:ind w:left="0" w:leftChars="0" w:firstLine="0" w:firstLineChars="0"/>
        <w:rPr>
          <w:rFonts w:hint="default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报名资格证明</w:t>
      </w:r>
    </w:p>
    <w:p w14:paraId="08D46CD4">
      <w:pPr>
        <w:widowControl/>
        <w:numPr>
          <w:ilvl w:val="0"/>
          <w:numId w:val="0"/>
        </w:numPr>
        <w:adjustRightInd w:val="0"/>
        <w:snapToGrid w:val="0"/>
        <w:spacing w:line="600" w:lineRule="exact"/>
        <w:ind w:leftChars="0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1.1 XXX</w:t>
      </w:r>
    </w:p>
    <w:p w14:paraId="0CFEB583">
      <w:pPr>
        <w:rPr>
          <w:rFonts w:hint="eastAsia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br w:type="page"/>
      </w:r>
    </w:p>
    <w:p w14:paraId="5FE5EA0C">
      <w:pPr>
        <w:widowControl/>
        <w:numPr>
          <w:ilvl w:val="0"/>
          <w:numId w:val="2"/>
        </w:numPr>
        <w:adjustRightInd w:val="0"/>
        <w:snapToGrid w:val="0"/>
        <w:spacing w:line="600" w:lineRule="exact"/>
        <w:ind w:left="0" w:leftChars="0" w:firstLine="0" w:firstLineChars="0"/>
        <w:rPr>
          <w:rFonts w:hint="default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资质资料</w:t>
      </w:r>
    </w:p>
    <w:p w14:paraId="6EC5FC5F">
      <w:pPr>
        <w:widowControl/>
        <w:numPr>
          <w:ilvl w:val="0"/>
          <w:numId w:val="0"/>
        </w:numPr>
        <w:adjustRightInd w:val="0"/>
        <w:snapToGrid w:val="0"/>
        <w:spacing w:line="600" w:lineRule="exact"/>
        <w:ind w:leftChars="0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2.1 XXX</w:t>
      </w:r>
    </w:p>
    <w:p w14:paraId="02926454">
      <w:pPr>
        <w:rPr>
          <w:rFonts w:hint="default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br w:type="page"/>
      </w:r>
    </w:p>
    <w:p w14:paraId="45E33AA0">
      <w:pPr>
        <w:widowControl/>
        <w:numPr>
          <w:ilvl w:val="0"/>
          <w:numId w:val="2"/>
        </w:numPr>
        <w:adjustRightInd w:val="0"/>
        <w:snapToGrid w:val="0"/>
        <w:spacing w:line="600" w:lineRule="exact"/>
        <w:ind w:left="0" w:leftChars="0" w:firstLine="0" w:firstLineChars="0"/>
        <w:rPr>
          <w:rFonts w:hint="default" w:ascii="黑体" w:hAnsi="黑体" w:eastAsia="黑体" w:cs="黑体"/>
          <w:sz w:val="28"/>
          <w:szCs w:val="28"/>
          <w:lang w:val="en-US" w:eastAsia="zh-CN"/>
        </w:rPr>
      </w:pPr>
      <w:r>
        <w:rPr>
          <w:rFonts w:hint="default" w:ascii="黑体" w:hAnsi="黑体" w:eastAsia="黑体" w:cs="黑体"/>
          <w:sz w:val="28"/>
          <w:szCs w:val="28"/>
          <w:lang w:val="en-US" w:eastAsia="zh-CN"/>
        </w:rPr>
        <w:t>法人授权及身份证资料</w:t>
      </w:r>
    </w:p>
    <w:p w14:paraId="0E82EA62">
      <w:pPr>
        <w:widowControl/>
        <w:numPr>
          <w:ilvl w:val="0"/>
          <w:numId w:val="0"/>
        </w:numPr>
        <w:adjustRightInd w:val="0"/>
        <w:snapToGrid w:val="0"/>
        <w:spacing w:line="600" w:lineRule="exact"/>
        <w:ind w:leftChars="0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3.1 XXX</w:t>
      </w:r>
    </w:p>
    <w:p w14:paraId="6965C808">
      <w:pPr>
        <w:rPr>
          <w:rFonts w:hint="default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br w:type="page"/>
      </w:r>
    </w:p>
    <w:p w14:paraId="6E035295">
      <w:pPr>
        <w:widowControl/>
        <w:numPr>
          <w:ilvl w:val="0"/>
          <w:numId w:val="2"/>
        </w:numPr>
        <w:adjustRightInd w:val="0"/>
        <w:snapToGrid w:val="0"/>
        <w:spacing w:line="600" w:lineRule="exact"/>
        <w:ind w:left="0" w:leftChars="0" w:firstLine="0" w:firstLineChars="0"/>
        <w:rPr>
          <w:rFonts w:hint="default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类似</w:t>
      </w:r>
      <w:r>
        <w:rPr>
          <w:rFonts w:hint="default" w:ascii="黑体" w:hAnsi="黑体" w:eastAsia="黑体" w:cs="黑体"/>
          <w:sz w:val="28"/>
          <w:szCs w:val="28"/>
          <w:lang w:val="en-US" w:eastAsia="zh-CN"/>
        </w:rPr>
        <w:t>业绩及证明材料</w:t>
      </w:r>
    </w:p>
    <w:p w14:paraId="4CFA1BF0">
      <w:pPr>
        <w:widowControl/>
        <w:numPr>
          <w:ilvl w:val="0"/>
          <w:numId w:val="0"/>
        </w:numPr>
        <w:adjustRightInd w:val="0"/>
        <w:snapToGrid w:val="0"/>
        <w:spacing w:line="600" w:lineRule="exact"/>
        <w:ind w:leftChars="0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4.1 XXX</w:t>
      </w:r>
    </w:p>
    <w:p w14:paraId="33C40A21">
      <w:pPr>
        <w:rPr>
          <w:rFonts w:hint="default" w:ascii="黑体" w:hAnsi="黑体" w:eastAsia="黑体" w:cs="黑体"/>
          <w:sz w:val="28"/>
          <w:szCs w:val="28"/>
          <w:lang w:val="en-US" w:eastAsia="zh-CN"/>
        </w:rPr>
      </w:pPr>
      <w:r>
        <w:rPr>
          <w:rFonts w:hint="default" w:ascii="黑体" w:hAnsi="黑体" w:eastAsia="黑体" w:cs="黑体"/>
          <w:sz w:val="28"/>
          <w:szCs w:val="28"/>
          <w:lang w:val="en-US" w:eastAsia="zh-CN"/>
        </w:rPr>
        <w:br w:type="page"/>
      </w:r>
    </w:p>
    <w:p w14:paraId="40C7CC4C">
      <w:pPr>
        <w:widowControl/>
        <w:numPr>
          <w:ilvl w:val="0"/>
          <w:numId w:val="2"/>
        </w:numPr>
        <w:adjustRightInd w:val="0"/>
        <w:snapToGrid w:val="0"/>
        <w:spacing w:line="600" w:lineRule="exact"/>
        <w:ind w:left="0" w:leftChars="0" w:firstLine="0" w:firstLineChars="0"/>
        <w:rPr>
          <w:rFonts w:hint="default" w:ascii="黑体" w:hAnsi="黑体" w:eastAsia="黑体" w:cs="黑体"/>
          <w:sz w:val="28"/>
          <w:szCs w:val="28"/>
          <w:lang w:val="en-US" w:eastAsia="zh-CN"/>
        </w:rPr>
      </w:pPr>
      <w:r>
        <w:rPr>
          <w:rFonts w:hint="eastAsia" w:ascii="黑体" w:hAnsi="黑体" w:eastAsia="黑体" w:cs="黑体"/>
          <w:sz w:val="28"/>
          <w:szCs w:val="28"/>
          <w:lang w:val="en-US" w:eastAsia="zh-CN"/>
        </w:rPr>
        <w:t>报价单</w:t>
      </w:r>
    </w:p>
    <w:p w14:paraId="70EED1F7">
      <w:pPr>
        <w:widowControl/>
        <w:numPr>
          <w:ilvl w:val="0"/>
          <w:numId w:val="0"/>
        </w:numPr>
        <w:adjustRightInd w:val="0"/>
        <w:snapToGrid w:val="0"/>
        <w:spacing w:line="600" w:lineRule="exact"/>
        <w:rPr>
          <w:rFonts w:hint="default" w:ascii="黑体" w:hAnsi="黑体" w:eastAsia="黑体" w:cs="黑体"/>
          <w:sz w:val="32"/>
          <w:szCs w:val="32"/>
          <w:lang w:val="en-US" w:eastAsia="zh-CN"/>
        </w:rPr>
      </w:pPr>
    </w:p>
    <w:sectPr>
      <w:footerReference r:id="rId4" w:type="default"/>
      <w:pgSz w:w="11906" w:h="16838"/>
      <w:pgMar w:top="1440" w:right="1800" w:bottom="1440" w:left="1800" w:header="851" w:footer="992" w:gutter="0"/>
      <w:pgNumType w:fmt="numberInDash" w:start="1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4F65DAA">
    <w:pPr>
      <w:pStyle w:val="3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3CF54EF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right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5A4BBF97">
                          <w:pPr>
                            <w:pStyle w:val="3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- 1 -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right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5A4BBF97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- 1 -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92929D5"/>
    <w:multiLevelType w:val="singleLevel"/>
    <w:tmpl w:val="A92929D5"/>
    <w:lvl w:ilvl="0" w:tentative="0">
      <w:start w:val="1"/>
      <w:numFmt w:val="chineseCounting"/>
      <w:suff w:val="nothing"/>
      <w:lvlText w:val="%1、"/>
      <w:lvlJc w:val="left"/>
      <w:pPr>
        <w:ind w:left="0" w:firstLine="0"/>
      </w:pPr>
      <w:rPr>
        <w:rFonts w:hint="eastAsia"/>
        <w:sz w:val="28"/>
        <w:szCs w:val="28"/>
      </w:rPr>
    </w:lvl>
  </w:abstractNum>
  <w:abstractNum w:abstractNumId="1">
    <w:nsid w:val="C067823D"/>
    <w:multiLevelType w:val="singleLevel"/>
    <w:tmpl w:val="C067823D"/>
    <w:lvl w:ilvl="0" w:tentative="0">
      <w:start w:val="1"/>
      <w:numFmt w:val="chineseCounting"/>
      <w:suff w:val="nothing"/>
      <w:lvlText w:val="%1、"/>
      <w:lvlJc w:val="left"/>
      <w:pPr>
        <w:ind w:left="0" w:firstLine="420"/>
      </w:pPr>
      <w:rPr>
        <w:rFonts w:hint="eastAsia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1212543"/>
    <w:rsid w:val="01C861D8"/>
    <w:rsid w:val="03D6489F"/>
    <w:rsid w:val="049A0B0A"/>
    <w:rsid w:val="06511A41"/>
    <w:rsid w:val="06D8703A"/>
    <w:rsid w:val="0A140ABC"/>
    <w:rsid w:val="0A9B688B"/>
    <w:rsid w:val="0C6A7F47"/>
    <w:rsid w:val="0C9D4824"/>
    <w:rsid w:val="0D5464F5"/>
    <w:rsid w:val="124506EE"/>
    <w:rsid w:val="13CA4B9C"/>
    <w:rsid w:val="15084FCF"/>
    <w:rsid w:val="15394DA5"/>
    <w:rsid w:val="17E553B6"/>
    <w:rsid w:val="19DF45AE"/>
    <w:rsid w:val="1AEF1302"/>
    <w:rsid w:val="1BBC6B46"/>
    <w:rsid w:val="1CCD00FC"/>
    <w:rsid w:val="1DF2437F"/>
    <w:rsid w:val="214C5241"/>
    <w:rsid w:val="216E6ED2"/>
    <w:rsid w:val="21A32365"/>
    <w:rsid w:val="21EF3B5B"/>
    <w:rsid w:val="22B42350"/>
    <w:rsid w:val="241405F5"/>
    <w:rsid w:val="24F71815"/>
    <w:rsid w:val="25B64A05"/>
    <w:rsid w:val="263528CA"/>
    <w:rsid w:val="286D210D"/>
    <w:rsid w:val="28CB2440"/>
    <w:rsid w:val="2A763351"/>
    <w:rsid w:val="2BAE0C52"/>
    <w:rsid w:val="2C3141C2"/>
    <w:rsid w:val="2FEA0503"/>
    <w:rsid w:val="30817F66"/>
    <w:rsid w:val="342E6685"/>
    <w:rsid w:val="35E268F0"/>
    <w:rsid w:val="35F5785A"/>
    <w:rsid w:val="3BDA54BA"/>
    <w:rsid w:val="3C155126"/>
    <w:rsid w:val="3DB96477"/>
    <w:rsid w:val="3EAB3368"/>
    <w:rsid w:val="3F301756"/>
    <w:rsid w:val="3FB44AD4"/>
    <w:rsid w:val="40385F17"/>
    <w:rsid w:val="457359C5"/>
    <w:rsid w:val="46470C62"/>
    <w:rsid w:val="47CC2995"/>
    <w:rsid w:val="49046AC3"/>
    <w:rsid w:val="49080389"/>
    <w:rsid w:val="4A2C3FBA"/>
    <w:rsid w:val="4AFA1A7E"/>
    <w:rsid w:val="4B0F0541"/>
    <w:rsid w:val="4BD13786"/>
    <w:rsid w:val="4DA42AAD"/>
    <w:rsid w:val="54D0726C"/>
    <w:rsid w:val="56127E0E"/>
    <w:rsid w:val="5CA17566"/>
    <w:rsid w:val="5D8F4F70"/>
    <w:rsid w:val="5EE81DF6"/>
    <w:rsid w:val="627223B9"/>
    <w:rsid w:val="627731E4"/>
    <w:rsid w:val="634560D1"/>
    <w:rsid w:val="648207D0"/>
    <w:rsid w:val="68906E9A"/>
    <w:rsid w:val="68EC18B0"/>
    <w:rsid w:val="691A3DDD"/>
    <w:rsid w:val="69525087"/>
    <w:rsid w:val="6976565A"/>
    <w:rsid w:val="6ACD532A"/>
    <w:rsid w:val="70DD4BDC"/>
    <w:rsid w:val="72586165"/>
    <w:rsid w:val="7370719A"/>
    <w:rsid w:val="74CC6652"/>
    <w:rsid w:val="75790746"/>
    <w:rsid w:val="75ED062E"/>
    <w:rsid w:val="766B1608"/>
    <w:rsid w:val="78BC6626"/>
    <w:rsid w:val="7C9A1C51"/>
    <w:rsid w:val="7D43367E"/>
    <w:rsid w:val="7D926BA4"/>
    <w:rsid w:val="7DA63E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44"/>
      <w:sz w:val="48"/>
      <w:szCs w:val="48"/>
      <w:lang w:val="en-US" w:eastAsia="zh-CN" w:bidi="ar"/>
    </w:rPr>
  </w:style>
  <w:style w:type="character" w:default="1" w:styleId="8">
    <w:name w:val="Default Paragraph Font"/>
    <w:semiHidden/>
    <w:qFormat/>
    <w:uiPriority w:val="0"/>
  </w:style>
  <w:style w:type="table" w:default="1" w:styleId="6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5">
    <w:name w:val="Normal (Web)"/>
    <w:basedOn w:val="1"/>
    <w:qFormat/>
    <w:uiPriority w:val="0"/>
    <w:rPr>
      <w:sz w:val="24"/>
    </w:rPr>
  </w:style>
  <w:style w:type="table" w:styleId="7">
    <w:name w:val="Table Grid"/>
    <w:basedOn w:val="6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9">
    <w:name w:val="WPSOffice手动目录 1"/>
    <w:qFormat/>
    <w:uiPriority w:val="0"/>
    <w:pPr>
      <w:ind w:leftChars="0"/>
    </w:pPr>
    <w:rPr>
      <w:rFonts w:ascii="Times New Roman" w:hAnsi="Times New Roman" w:eastAsia="宋体" w:cs="Times New Roman"/>
      <w:sz w:val="20"/>
      <w:szCs w:val="20"/>
    </w:rPr>
  </w:style>
  <w:style w:type="paragraph" w:customStyle="1" w:styleId="10">
    <w:name w:val="WPSOffice手动目录 2"/>
    <w:qFormat/>
    <w:uiPriority w:val="0"/>
    <w:pPr>
      <w:ind w:leftChars="200"/>
    </w:pPr>
    <w:rPr>
      <w:rFonts w:ascii="Times New Roman" w:hAnsi="Times New Roman" w:eastAsia="宋体" w:cs="Times New Roman"/>
      <w:sz w:val="20"/>
      <w:szCs w:val="20"/>
    </w:rPr>
  </w:style>
  <w:style w:type="paragraph" w:customStyle="1" w:styleId="11">
    <w:name w:val="WPSOffice手动目录 3"/>
    <w:qFormat/>
    <w:uiPriority w:val="0"/>
    <w:pPr>
      <w:ind w:leftChars="400"/>
    </w:pPr>
    <w:rPr>
      <w:rFonts w:ascii="Times New Roman" w:hAnsi="Times New Roman" w:eastAsia="宋体" w:cs="Times New Roman"/>
      <w:sz w:val="20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8F8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8</Pages>
  <Words>589</Words>
  <Characters>642</Characters>
  <Lines>0</Lines>
  <Paragraphs>0</Paragraphs>
  <TotalTime>0</TotalTime>
  <ScaleCrop>false</ScaleCrop>
  <LinksUpToDate>false</LinksUpToDate>
  <CharactersWithSpaces>661</CharactersWithSpaces>
  <Application>WPS Office_12.1.0.28792_F1E327BC-269C-435d-A152-05C5408002CA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2026-01-14T07:40:00Z</dcterms:created>
  <dc:creator>Administrator</dc:creator>
  <cp:lastModifiedBy>WPS_yyao</cp:lastModifiedBy>
  <dcterms:modified xsi:type="dcterms:W3CDTF">2026-09-23T08:01:16Z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2052-12.1.0.28792</vt:lpwstr>
  </property>
  <property fmtid="{D5CDD505-2E9C-101B-9397-08002B2CF9AE}" pid="3" name="KSOTemplateDocerSaveRecord">
    <vt:lpwstr>eyJoZGlkIjoiNDliYWViZWVhNGUxODAwZGQzZjRiODlkNDA4NzQxNjIiLCJ1c2VySWQiOiIxMjk5MTc3NjAxIn0=</vt:lpwstr>
  </property>
  <property fmtid="{D5CDD505-2E9C-101B-9397-08002B2CF9AE}" pid="4" name="ICV">
    <vt:lpwstr>737E4E96A8824FF89B92971DBFA5761F_12</vt:lpwstr>
  </property>
</Properties>
</file>