
<file path=[Content_Types].xml><?xml version="1.0" encoding="utf-8"?>
<Types xmlns="http://schemas.openxmlformats.org/package/2006/content-types">
  <Default Extension="xml" ContentType="application/xml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7F9F6">
    <v:background id="_x0000_s1025">
      <v:fill type="pattern" on="t" color2="#FFFFFF" o:title="5%" focussize="0,0" r:id="rId4"/>
    </v:background>
  </w:background>
  <w:body>
    <w:p w14:paraId="24CEE04B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0"/>
          <w:szCs w:val="40"/>
          <w:lang w:val="en-US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40"/>
          <w:szCs w:val="40"/>
          <w:shd w:val="clear" w:fill="FFFFFF"/>
          <w:lang w:val="en-US" w:eastAsia="zh-CN" w:bidi="ar"/>
        </w:rPr>
        <w:t>光纤网络改造技术参数要求</w:t>
      </w:r>
    </w:p>
    <w:p w14:paraId="41AFF4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1、12芯室外单模光纤</w:t>
      </w:r>
    </w:p>
    <w:p w14:paraId="45E03F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数量：2000米；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参数：标准：YD/T769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-2018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，型号：GYXTW；全截面阻水结构，松套管填充纤膏，松套管和钢带之间填充缆膏，确保良好的阻水防潮性能；光纤规格、衰减＠20℃（dB/Km）：单模：B1.3、＠1310nm≤0.36，＠1550nm≤0.22；护套：夹带钢丝的钢-聚乙烯粘结护套，MDPE，黑色，护套外径(mm)：8.0±0.2（12芯及以下）；允许拉伸力：长期：≥600N，短期：≥1500N；允许压扁力：长期：≥300N/100mm，短期：≥1000N/100mm；最小弯曲半径：动态：20D，静态：10D；敷设方式：管道、非自承架空</w:t>
      </w:r>
      <w:bookmarkStart w:id="0" w:name="_GoBack"/>
      <w:bookmarkEnd w:id="0"/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 xml:space="preserve">；安装温度：不低于-15℃，工作温度：-40℃～+60℃；提供符合YD/T769-2018标准的GYXTW12B1.3或所投芯数的具有CMA及CNAS标记的第三方检验报告；OM3/OM4/OM5光纤微分模时延指标符合标准要求，提供综合布线厂家委托的具有CMA及CNAS标记的第三方检验报告。 </w:t>
      </w:r>
    </w:p>
    <w:p w14:paraId="48B3A5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2、12口光纤配线架</w:t>
      </w:r>
    </w:p>
    <w:p w14:paraId="7ED5CA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数量：3个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参数：标准：YD/T778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-2011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；安装方式：19″机架式安装；材料结构：金属框架，表面涂装静电喷塑，塑料组件；进出光纤方便灵活，有充裕的光纤盘存空间，光纤和尾纤弯曲半径不小于30mm；适用于250μm松套光纤；满配熔配一体化托盘V2.0；每盘端口数：12位；端口类型：LC双工、SC单工、FC、ST通用；端口数、尺寸（宽×深×高mm）：12位、482×250×44（1U）；材料：优质钢板；表面颜色：浅灰色；工作温度：-25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～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+60℃，相对湿度：≤85%（+30℃），非凝结；附件包：100×2尼龙扎带（2PCS）、60mm热缩保护套管（12PCS）、裸纤保护套管（1m）、φ13-19喉箍（1PCS）、ST适配器卡座（12PCS）、绝缘胶带（1卷）、M6×16螺钉/M6卡式螺母（4PCS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。</w:t>
      </w:r>
    </w:p>
    <w:p w14:paraId="1CB669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3、光纤耦合器</w:t>
      </w:r>
    </w:p>
    <w:p w14:paraId="0CA596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数量：72个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参数：标准：YD/T1272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-2018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；材料：氧化锆陶瓷套管；插入损耗：≤0.2dB（典型值）；机械耐久性：≥500次；互换性：≤0.2dB；工作温度：-20℃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～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+60℃；LC/LC双工单模适配器符合YD/T1272.1-2018标准性能要求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，提供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具有CMA及CNAS标记的第三方检验报告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。</w:t>
      </w:r>
    </w:p>
    <w:p w14:paraId="319348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kern w:val="2"/>
          <w:sz w:val="28"/>
          <w:szCs w:val="28"/>
          <w:shd w:val="clear" w:fill="FFFFFF"/>
          <w:vertAlign w:val="baseline"/>
          <w:lang w:val="en-US" w:eastAsia="zh-CN" w:bidi="ar-SA"/>
        </w:rPr>
        <w:t>4、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尾纤</w:t>
      </w:r>
    </w:p>
    <w:p w14:paraId="157A192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数量：72条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参数：LC插头采用“一体化”矩形结构、模刻品牌商标，弹性按板解锁机构与弹性卡子锁紧机构一体化设计，双芯带双工夹、双工夹、双工夹采用易拆卸设计、方便拆卸以及转换极性；标准：YD/T1272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-2018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，光缆：GB/T18380.12（IEC60332-1-2），GB/T17651.2（IEC61034-2），GB/T17650.2（IEC60754-2）（光缆护套）；依据标准出厂前100%光学测试，性能优于国内和国际标准；高质量陶瓷插芯，插入损耗低，耐久性好；重复性，互换性，光学特性稳定；光纤类型：单模，OS2黄色；加强材料：芳纶纱；光缆芯数/护套外径（mm）：单芯：2.0/双芯：2.0×2（“8字形”）；紧包与护套材料：LSZH；长度：1米；端面类型：UPC；插入损耗（含重复性）：≤0.2dB（典型值）；互换性：≤0.2dB；机械耐久性：≥500次；工作温度：-20℃~+60℃。</w:t>
      </w:r>
    </w:p>
    <w:p w14:paraId="49BA5E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5、单模光纤模块</w:t>
      </w:r>
    </w:p>
    <w:p w14:paraId="2A74C7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数量：12个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参数：LC-LC。</w:t>
      </w:r>
    </w:p>
    <w:p w14:paraId="015F2E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kern w:val="2"/>
          <w:sz w:val="28"/>
          <w:szCs w:val="28"/>
          <w:shd w:val="clear" w:fill="FFFFFF"/>
          <w:vertAlign w:val="baseline"/>
          <w:lang w:val="en-US" w:eastAsia="zh-CN" w:bidi="ar-SA"/>
        </w:rPr>
        <w:t>6、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光纤跳线</w:t>
      </w:r>
    </w:p>
    <w:p w14:paraId="74506D9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数量：12条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参数：3米。</w:t>
      </w:r>
    </w:p>
    <w:p w14:paraId="67B87C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kern w:val="2"/>
          <w:sz w:val="28"/>
          <w:szCs w:val="28"/>
          <w:shd w:val="clear" w:fill="FFFFFF"/>
          <w:vertAlign w:val="baseline"/>
          <w:lang w:val="en-US" w:eastAsia="zh-CN" w:bidi="ar-SA"/>
        </w:rPr>
        <w:t>7、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接入交换机（每台机器含2个万兆单模光模块）</w:t>
      </w:r>
    </w:p>
    <w:p w14:paraId="4D028D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数量：4台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参数：" 48个10/100/1000BASE-T以太网端口，4个万兆SFP+，内置交流供电，交换容量672Gbps/6.72Tbps，包转发率166Mpps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每台交换机含2个万兆单模光模块"（需选用企业级产品、不得选用SOHO类产品）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。</w:t>
      </w:r>
    </w:p>
    <w:p w14:paraId="64ABB7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kern w:val="2"/>
          <w:sz w:val="28"/>
          <w:szCs w:val="28"/>
          <w:shd w:val="clear" w:fill="FFFFFF"/>
          <w:vertAlign w:val="baseline"/>
          <w:lang w:val="en-US" w:eastAsia="zh-CN" w:bidi="ar-SA"/>
        </w:rPr>
        <w:t>8、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核心交换机</w:t>
      </w:r>
    </w:p>
    <w:p w14:paraId="79751B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数量：2台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参数：48个万兆SFP+，6个40GE QSFP+，支持双电源，含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个交流电源，交换容量2.56Tbps/25.6Tbps，包转发率1152Mpps（需选用企业级产品、不得选用SOHO类产品）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。</w:t>
      </w:r>
    </w:p>
    <w:p w14:paraId="45C34F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kern w:val="2"/>
          <w:sz w:val="28"/>
          <w:szCs w:val="28"/>
          <w:shd w:val="clear" w:fill="FFFFFF"/>
          <w:vertAlign w:val="baseline"/>
          <w:lang w:val="en-US" w:eastAsia="zh-CN" w:bidi="ar-SA"/>
        </w:rPr>
        <w:t>9、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墙柜</w:t>
      </w:r>
    </w:p>
    <w:p w14:paraId="7FEFBE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数量：2个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555555"/>
          <w:spacing w:val="0"/>
          <w:sz w:val="28"/>
          <w:szCs w:val="28"/>
          <w:shd w:val="clear" w:fill="FFFFFF"/>
          <w:vertAlign w:val="baseline"/>
          <w:lang w:val="en-US" w:eastAsia="zh-CN"/>
        </w:rPr>
        <w:t>参数：15U。</w:t>
      </w:r>
    </w:p>
    <w:p w14:paraId="63F222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highlight w:val="none"/>
          <w:shd w:val="clear" w:fill="FFFFFF"/>
          <w:vertAlign w:val="baseline"/>
          <w:lang w:val="en-US" w:eastAsia="zh-CN"/>
        </w:rPr>
      </w:pPr>
    </w:p>
    <w:p w14:paraId="136080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highlight w:val="none"/>
          <w:shd w:val="clear" w:fill="FFFFFF"/>
          <w:vertAlign w:val="baseline"/>
          <w:lang w:val="en-US" w:eastAsia="zh-CN"/>
        </w:rPr>
        <w:t>以上均需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highlight w:val="none"/>
          <w:shd w:val="clear" w:fill="FFFFFF"/>
          <w:vertAlign w:val="baseline"/>
          <w:lang w:val="en-US" w:eastAsia="zh-CN"/>
        </w:rPr>
        <w:t>包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highlight w:val="none"/>
          <w:shd w:val="clear" w:fill="FFFFFF"/>
          <w:vertAlign w:val="baseline"/>
          <w:lang w:val="en-US" w:eastAsia="zh-CN"/>
        </w:rPr>
        <w:t>含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highlight w:val="none"/>
          <w:shd w:val="clear" w:fill="FFFFFF"/>
          <w:vertAlign w:val="baseline"/>
          <w:lang w:val="en-US" w:eastAsia="zh-CN"/>
        </w:rPr>
        <w:t>光纤铺设施工、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highlight w:val="none"/>
          <w:shd w:val="clear" w:fill="FFFFFF"/>
          <w:vertAlign w:val="baseline"/>
          <w:lang w:val="en-US" w:eastAsia="zh-CN"/>
        </w:rPr>
        <w:t>设备及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highlight w:val="none"/>
          <w:shd w:val="clear" w:fill="FFFFFF"/>
          <w:vertAlign w:val="baseline"/>
          <w:lang w:val="en-US" w:eastAsia="zh-CN"/>
        </w:rPr>
        <w:t>辅材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highlight w:val="none"/>
          <w:shd w:val="clear" w:fill="FFFFFF"/>
          <w:vertAlign w:val="baseline"/>
          <w:lang w:val="en-US" w:eastAsia="zh-CN"/>
        </w:rPr>
        <w:t>供应</w:t>
      </w: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highlight w:val="none"/>
          <w:shd w:val="clear" w:fill="FFFFFF"/>
          <w:vertAlign w:val="baseline"/>
          <w:lang w:val="en-US" w:eastAsia="zh-CN"/>
        </w:rPr>
        <w:t>、设备安装及网络调试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28"/>
          <w:szCs w:val="28"/>
          <w:highlight w:val="none"/>
          <w:shd w:val="clear" w:fill="FFFFFF"/>
          <w:vertAlign w:val="baseline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E16771"/>
    <w:rsid w:val="00732078"/>
    <w:rsid w:val="01F176F8"/>
    <w:rsid w:val="03B421F8"/>
    <w:rsid w:val="04677FF3"/>
    <w:rsid w:val="054162A1"/>
    <w:rsid w:val="087B5EDC"/>
    <w:rsid w:val="08E458C1"/>
    <w:rsid w:val="097C4A98"/>
    <w:rsid w:val="09932DF6"/>
    <w:rsid w:val="09F2225F"/>
    <w:rsid w:val="0A3A723D"/>
    <w:rsid w:val="0AF41066"/>
    <w:rsid w:val="0BBF36E8"/>
    <w:rsid w:val="0D1036BC"/>
    <w:rsid w:val="0DE40111"/>
    <w:rsid w:val="0E790BA9"/>
    <w:rsid w:val="0F2A5FF8"/>
    <w:rsid w:val="107E5FE4"/>
    <w:rsid w:val="112E1DCF"/>
    <w:rsid w:val="116877CE"/>
    <w:rsid w:val="12041342"/>
    <w:rsid w:val="121021A4"/>
    <w:rsid w:val="12900868"/>
    <w:rsid w:val="12B4717D"/>
    <w:rsid w:val="1596506F"/>
    <w:rsid w:val="16361726"/>
    <w:rsid w:val="175A0C63"/>
    <w:rsid w:val="189475FC"/>
    <w:rsid w:val="189D40C0"/>
    <w:rsid w:val="18B613D9"/>
    <w:rsid w:val="19114BBE"/>
    <w:rsid w:val="19625510"/>
    <w:rsid w:val="19755131"/>
    <w:rsid w:val="1BB654C6"/>
    <w:rsid w:val="1D303373"/>
    <w:rsid w:val="1E5A2D1B"/>
    <w:rsid w:val="1E5F6569"/>
    <w:rsid w:val="203942EC"/>
    <w:rsid w:val="2205077B"/>
    <w:rsid w:val="22A55C69"/>
    <w:rsid w:val="25382DC5"/>
    <w:rsid w:val="274360FA"/>
    <w:rsid w:val="27531087"/>
    <w:rsid w:val="276566DF"/>
    <w:rsid w:val="278A310D"/>
    <w:rsid w:val="279B55B6"/>
    <w:rsid w:val="2A98367F"/>
    <w:rsid w:val="2AF3793F"/>
    <w:rsid w:val="2B6F3CF3"/>
    <w:rsid w:val="2BD44E15"/>
    <w:rsid w:val="2DC81D4F"/>
    <w:rsid w:val="2F146650"/>
    <w:rsid w:val="2F8F217B"/>
    <w:rsid w:val="30C145B6"/>
    <w:rsid w:val="33694E97"/>
    <w:rsid w:val="342A292F"/>
    <w:rsid w:val="34D512A4"/>
    <w:rsid w:val="3582210F"/>
    <w:rsid w:val="35EB67E1"/>
    <w:rsid w:val="35FC5E78"/>
    <w:rsid w:val="363E7C9A"/>
    <w:rsid w:val="372A4B15"/>
    <w:rsid w:val="379D1759"/>
    <w:rsid w:val="37C64260"/>
    <w:rsid w:val="386B2C2E"/>
    <w:rsid w:val="38CE5AC2"/>
    <w:rsid w:val="3B1D3BFE"/>
    <w:rsid w:val="3BD528D1"/>
    <w:rsid w:val="3C5503BE"/>
    <w:rsid w:val="3CA848E9"/>
    <w:rsid w:val="3CBC0946"/>
    <w:rsid w:val="3D96397D"/>
    <w:rsid w:val="3DB0264C"/>
    <w:rsid w:val="3E594402"/>
    <w:rsid w:val="3F2510FB"/>
    <w:rsid w:val="3F4C39D9"/>
    <w:rsid w:val="3F6A406B"/>
    <w:rsid w:val="3FC25C55"/>
    <w:rsid w:val="402B1A4C"/>
    <w:rsid w:val="406805AA"/>
    <w:rsid w:val="41B65345"/>
    <w:rsid w:val="42654C09"/>
    <w:rsid w:val="449455CC"/>
    <w:rsid w:val="44953938"/>
    <w:rsid w:val="46565349"/>
    <w:rsid w:val="46E16771"/>
    <w:rsid w:val="47413A33"/>
    <w:rsid w:val="479B548D"/>
    <w:rsid w:val="47B15A25"/>
    <w:rsid w:val="48741AB6"/>
    <w:rsid w:val="48CF1315"/>
    <w:rsid w:val="4A3B7F6F"/>
    <w:rsid w:val="4A6022F2"/>
    <w:rsid w:val="4A6A552F"/>
    <w:rsid w:val="4A965107"/>
    <w:rsid w:val="4BD66E04"/>
    <w:rsid w:val="4BEE2DF9"/>
    <w:rsid w:val="4C3B6EA2"/>
    <w:rsid w:val="4C9907D1"/>
    <w:rsid w:val="4CA50490"/>
    <w:rsid w:val="4DBE3EFF"/>
    <w:rsid w:val="4DC44567"/>
    <w:rsid w:val="4E253E4D"/>
    <w:rsid w:val="4E697477"/>
    <w:rsid w:val="50203BAB"/>
    <w:rsid w:val="50AC6291"/>
    <w:rsid w:val="5109750B"/>
    <w:rsid w:val="52B15DE1"/>
    <w:rsid w:val="53236A4A"/>
    <w:rsid w:val="533E2057"/>
    <w:rsid w:val="53EB2DAB"/>
    <w:rsid w:val="54136627"/>
    <w:rsid w:val="54A2303C"/>
    <w:rsid w:val="55BF54EE"/>
    <w:rsid w:val="564A4D5A"/>
    <w:rsid w:val="564D4072"/>
    <w:rsid w:val="575E5E0B"/>
    <w:rsid w:val="57FD1C08"/>
    <w:rsid w:val="59140E77"/>
    <w:rsid w:val="5A165E71"/>
    <w:rsid w:val="5DA87473"/>
    <w:rsid w:val="5E740ED9"/>
    <w:rsid w:val="60235E44"/>
    <w:rsid w:val="60546347"/>
    <w:rsid w:val="60992A21"/>
    <w:rsid w:val="618345DC"/>
    <w:rsid w:val="61AA765D"/>
    <w:rsid w:val="65B23EF2"/>
    <w:rsid w:val="66AD140E"/>
    <w:rsid w:val="67476D8E"/>
    <w:rsid w:val="676A5B71"/>
    <w:rsid w:val="678B57AC"/>
    <w:rsid w:val="67F51E74"/>
    <w:rsid w:val="69826A10"/>
    <w:rsid w:val="69887711"/>
    <w:rsid w:val="6A024D1C"/>
    <w:rsid w:val="6A3015D7"/>
    <w:rsid w:val="6ADF3494"/>
    <w:rsid w:val="6D9C1B4B"/>
    <w:rsid w:val="6E8E4DD0"/>
    <w:rsid w:val="70560E18"/>
    <w:rsid w:val="70EA43C9"/>
    <w:rsid w:val="71264D59"/>
    <w:rsid w:val="728F1117"/>
    <w:rsid w:val="72945AB3"/>
    <w:rsid w:val="738000CE"/>
    <w:rsid w:val="73880603"/>
    <w:rsid w:val="74C0285C"/>
    <w:rsid w:val="77DA4BE2"/>
    <w:rsid w:val="788D6DB4"/>
    <w:rsid w:val="7AAC4234"/>
    <w:rsid w:val="7ABE6A3D"/>
    <w:rsid w:val="7BCF1CF7"/>
    <w:rsid w:val="7C47503C"/>
    <w:rsid w:val="7C8812DB"/>
    <w:rsid w:val="7CB4634A"/>
    <w:rsid w:val="7DBA34EC"/>
    <w:rsid w:val="7EBA751C"/>
    <w:rsid w:val="7FC2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bmp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78bebe03-9b43-470c-8675-1ddfd44d0e0d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5AE91458</paraID>
      <start>1</start>
      <end>2</end>
      <status>ignored</status>
      <modifiedWord/>
      <trackRevisions>false</trackRevisions>
    </reviewItem>
    <reviewItem>
      <errorID>cba06178-7802-4933-b5b6-622d2fc7ad81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5AE91458</paraID>
      <start>115</start>
      <end>116</end>
      <status>ignored</status>
      <modifiedWord/>
      <trackRevisions>false</trackRevisions>
    </reviewItem>
    <reviewItem>
      <errorID>439bec74-2f89-44cd-bee2-19cc99d9f84e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5AE91458</paraID>
      <start>151</start>
      <end>152</end>
      <status>ignored</status>
      <modifiedWord/>
      <trackRevisions>false</trackRevisions>
    </reviewItem>
    <reviewItem>
      <errorID>f81841a2-64c2-4386-880c-cd5bebd80831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5AE91458</paraID>
      <start>172</start>
      <end>173</end>
      <status>ignored</status>
      <modifiedWord/>
      <trackRevisions>false</trackRevisions>
    </reviewItem>
    <reviewItem>
      <errorID>2f60e6bf-5cc6-4b8a-bc01-b182e4da8490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5AE91458</paraID>
      <start>175</start>
      <end>176</end>
      <status>ignored</status>
      <modifiedWord/>
      <trackRevisions>false</trackRevisions>
    </reviewItem>
    <reviewItem>
      <errorID>29b27cfd-ff0a-4e76-824d-c7f7af6c6694</errorID>
      <errorWord>带双工夹、双工夹、</errorWord>
      <group>L1_Grammar</group>
      <groupName>语法问题</groupName>
      <ability>L2_Grammar</ability>
      <abilityName>语法错误</abilityName>
      <candidateList>
        <item>带</item>
      </candidateList>
      <explain/>
      <paraID>136DA1BC</paraID>
      <start>63</start>
      <end>72</end>
      <status>ignored</status>
      <modifiedWord/>
      <trackRevisions>false</trackRevisions>
    </reviewItem>
    <reviewItem>
      <errorID>f8eabce4-73ef-4656-b8c6-d81bf03314a3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136DA1BC</paraID>
      <start>82</start>
      <end>83</end>
      <status>ignored</status>
      <modifiedWord/>
      <trackRevisions>false</trackRevisions>
    </reviewItem>
    <reviewItem>
      <errorID>4d791706-5550-4839-bdbb-40c91fc1bee2</errorID>
      <errorWord>" </errorWord>
      <group>L1_Punc</group>
      <groupName>标点问题</groupName>
      <ability>L2_Punc_CN</ability>
      <abilityName>标点符号问题</abilityName>
      <candidateList>
        <item>“</item>
      </candidateList>
      <explain/>
      <paraID>595FC714</paraID>
      <start>32</start>
      <end>34</end>
      <status>ignored</status>
      <modifiedWord/>
      <trackRevisions>false</trackRevisions>
    </reviewItem>
    <reviewItem>
      <errorID>2da61614-2959-46ae-b096-1b5eaaec4ae0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595FC714</paraID>
      <start>135</start>
      <end>136</end>
      <status>ignored</status>
      <modifiedWord/>
      <trackRevisions>false</trackRevisions>
    </reviewItem>
    <reviewItem>
      <errorID>813a8906-b9f2-4b51-a65d-80fa2373d582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60C0ECAD</paraID>
      <start>98</start>
      <end>99</end>
      <status>ignored</status>
      <modifiedWord/>
      <trackRevisions>false</trackRevisions>
    </reviewItem>
    <reviewItem>
      <errorID>d7cf52a1-c95c-40d8-ac8f-edbbd76b44a9</errorID>
      <errorWord>包</errorWord>
      <group>L1_Word</group>
      <groupName>字词问题</groupName>
      <ability>L2_Typo</ability>
      <abilityName>字词错误</abilityName>
      <candidateList>
        <item>包括</item>
      </candidateList>
      <explain/>
      <paraID>62130AFD</paraID>
      <start>3</start>
      <end>4</end>
      <status>ignored</status>
      <modifiedWord/>
      <trackRevisions>false</trackRevisions>
    </reviewItem>
    <reviewItem>
      <errorID>c2a3ccf3-34af-4a03-a88f-d2e4c0693f44</errorID>
      <errorWord>至</errorWord>
      <group>L1_Word</group>
      <groupName>字词问题</groupName>
      <ability>L2_Typo</ability>
      <abilityName>字词错误</abilityName>
      <candidateList>
        <item>到</item>
      </candidateList>
      <explain/>
      <paraID>4B875D12</paraID>
      <start>25</start>
      <end>26</end>
      <status>modified</status>
      <modifiedWord>到</modifiedWord>
      <trackRevisions>true</trackRevisions>
    </reviewItem>
    <reviewItem>
      <errorID>e4fd5b43-1002-492e-863c-435a0a7a36aa</errorID>
      <errorWord>按</errorWord>
      <group>L1_Punc</group>
      <groupName>标点问题</groupName>
      <ability>L2_Punc_CN</ability>
      <abilityName>标点符号问题</abilityName>
      <candidateList>
        <item>，按</item>
      </candidateList>
      <explain/>
      <paraID>67B401A4</paraID>
      <start>25</start>
      <end>27</end>
      <status>modified</status>
      <modifiedWord>，按</modifiedWord>
      <trackRevisions>true</trackRevisions>
    </reviewItem>
    <reviewItem>
      <errorID>91462f10-afd4-4043-b376-c25b7cc24c7c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67B401A4</paraID>
      <start>34</start>
      <end>34</end>
      <status>modified</status>
      <modifiedWord/>
      <trackRevisions>true</trackRevisions>
    </reviewItem>
    <reviewItem>
      <errorID>1f30abfc-039b-4db0-be01-03340fbaebdd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67B401A4</paraID>
      <start>71</start>
      <end>72</end>
      <status>ignored</status>
      <modifiedWord/>
      <trackRevisions>false</trackRevisions>
    </reviewItem>
    <reviewItem>
      <errorID>aabc02bf-802a-4c42-8c17-45976a81680b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67B401A4</paraID>
      <start>76</start>
      <end>77</end>
      <status>ignored</status>
      <modifiedWord/>
      <trackRevisions>false</trackRevisions>
    </reviewItem>
    <reviewItem>
      <errorID>bcf0364b-d58d-4bba-a659-95d654c9d7a2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67B401A4</paraID>
      <start>82</start>
      <end>83</end>
      <status>ignored</status>
      <modifiedWord/>
      <trackRevisions>false</trackRevisions>
    </reviewItem>
    <reviewItem>
      <errorID>954faef3-b20b-4d60-ab25-4906b22d7445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67B401A4</paraID>
      <start>86</start>
      <end>87</end>
      <status>ignored</status>
      <modifiedWord/>
      <trackRevisions>false</trackRevisions>
    </reviewItem>
    <reviewItem>
      <errorID>5f5197e9-a37b-4f70-98c4-88a9c6a0108e</errorID>
      <errorWord>要求且未</errorWord>
      <group>L1_Grammar</group>
      <groupName>语法问题</groupName>
      <ability>L2_Grammar</ability>
      <abilityName>语法错误</abilityName>
      <candidateList>
        <item>要求</item>
      </candidateList>
      <explain/>
      <paraID>67B401A4</paraID>
      <start>128</start>
      <end>130</end>
      <status>modified</status>
      <modifiedWord>要求</modifiedWord>
      <trackRevisions>true</trackRevisions>
    </reviewItem>
    <reviewItem>
      <errorID>03d66f90-7b0b-4c67-8338-8d4a7c9d4fe2</errorID>
      <errorWord>视为</errorWord>
      <group>L1_Punc</group>
      <groupName>标点问题</groupName>
      <ability>L2_Punc_CN</ability>
      <abilityName>标点符号问题</abilityName>
      <candidateList>
        <item>，视为</item>
      </candidateList>
      <explain/>
      <paraID>67B401A4</paraID>
      <start>140</start>
      <end>143</end>
      <status>modified</status>
      <modifiedWord>，视为</modifiedWord>
      <trackRevisions>true</trackRevisions>
    </reviewItem>
    <reviewItem>
      <errorID>78a10068-b3ec-4453-aba9-4351030de0b9</errorID>
      <errorWord>报名</errorWord>
      <group>L1_Word</group>
      <groupName>字词问题</groupName>
      <ability>L2_Typo</ability>
      <abilityName>字词错误</abilityName>
      <candidateList>
        <item>的报名</item>
      </candidateList>
      <explain/>
      <paraID>55BB2956</paraID>
      <start>24</start>
      <end>27</end>
      <status>modified</status>
      <modifiedWord>的报名</modifiedWord>
      <trackRevisions>true</trackRevisions>
    </reviewItem>
    <reviewItem>
      <errorID>e453c987-4105-4e2d-ac9b-373aecbd364b</errorID>
      <errorWord>报价单</errorWord>
      <group>L1_Punc</group>
      <groupName>标点问题</groupName>
      <ability>L2_Punc_CN</ability>
      <abilityName>标点符号问题</abilityName>
      <candidateList>
        <item>，报价单</item>
      </candidateList>
      <explain/>
      <paraID>55BB2956</paraID>
      <start>51</start>
      <end>55</end>
      <status>modified</status>
      <modifiedWord>，报价单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f7b9a884-6513-4a31-9bbd-27146bf9f6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1840</Words>
  <Characters>2381</Characters>
  <Lines>0</Lines>
  <Paragraphs>0</Paragraphs>
  <TotalTime>4</TotalTime>
  <ScaleCrop>false</ScaleCrop>
  <LinksUpToDate>false</LinksUpToDate>
  <CharactersWithSpaces>2395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2025-04-24T05:35:00Z</dcterms:created>
  <dc:creator>我</dc:creator>
  <cp:lastModifiedBy>WPS_yyao</cp:lastModifiedBy>
  <dcterms:modified xsi:type="dcterms:W3CDTF">2026-09-20T07:05:39Z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D8961366800D4BD8BD6897CE8FC2EE68_13</vt:lpwstr>
  </property>
  <property fmtid="{D5CDD505-2E9C-101B-9397-08002B2CF9AE}" pid="4" name="KSOTemplateDocerSaveRecord">
    <vt:lpwstr>eyJoZGlkIjoiNDliYWViZWVhNGUxODAwZGQzZjRiODlkNDA4NzQxNjIiLCJ1c2VySWQiOiIxMjk5MTc3NjAxIn0=</vt:lpwstr>
  </property>
</Properties>
</file>