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6B" w:rsidRPr="00132737" w:rsidRDefault="00996B6B" w:rsidP="00436328">
      <w:pPr>
        <w:widowControl w:val="0"/>
        <w:overflowPunct w:val="0"/>
        <w:snapToGrid w:val="0"/>
      </w:pPr>
      <w:r>
        <w:rPr>
          <w:noProof/>
        </w:rPr>
        <w:pict>
          <v:group id="Group 7" o:spid="_x0000_s1026" style="position:absolute;left:0;text-align:left;margin-left:-20.15pt;margin-top:-22.4pt;width:481.9pt;height:696pt;z-index:251658240" coordorigin="1185,1650" coordsize="9638,13920">
            <v:rect id="矩形 1" o:spid="_x0000_s1027" style="position:absolute;left:1605;top:1650;width:8788;height:1134;visibility:visible;v-text-anchor:middle" strokecolor="white" strokeweight="2pt">
              <v:textbox inset="0,0,0,0">
                <w:txbxContent>
                  <w:p w:rsidR="00996B6B" w:rsidRPr="00975B9A" w:rsidRDefault="00996B6B" w:rsidP="00C76A6B">
                    <w:pPr>
                      <w:spacing w:line="1200" w:lineRule="exact"/>
                      <w:jc w:val="center"/>
                      <w:rPr>
                        <w:rFonts w:ascii="方正小标宋简体" w:eastAsia="方正小标宋简体" w:hAnsi="方正小标宋_GBK"/>
                        <w:color w:val="FF0000"/>
                        <w:w w:val="61"/>
                        <w:sz w:val="110"/>
                        <w:szCs w:val="110"/>
                      </w:rPr>
                    </w:pPr>
                    <w:r w:rsidRPr="00975B9A">
                      <w:rPr>
                        <w:rFonts w:ascii="方正小标宋简体" w:eastAsia="方正小标宋简体" w:hAnsi="方正小标宋_GBK" w:cs="方正小标宋简体" w:hint="eastAsia"/>
                        <w:color w:val="FF0000"/>
                        <w:w w:val="61"/>
                        <w:sz w:val="110"/>
                        <w:szCs w:val="110"/>
                      </w:rPr>
                      <w:t>成都市卫生和计划生育委员会</w:t>
                    </w:r>
                  </w:p>
                </w:txbxContent>
              </v:textbox>
            </v:rect>
            <v:line id="直接连接符 2" o:spid="_x0000_s1028" style="position:absolute;visibility:visible" from="1185,3030" to="10823,3030" o:connectortype="straight" strokecolor="red" strokeweight="4.5pt">
              <v:stroke linestyle="thickThin"/>
            </v:line>
            <v:line id="直接连接符 3" o:spid="_x0000_s1029" style="position:absolute;visibility:visible" from="1185,15570" to="10823,15570" o:connectortype="straight" strokecolor="red" strokeweight="4.5pt">
              <v:stroke linestyle="thinThick"/>
            </v:line>
          </v:group>
        </w:pict>
      </w:r>
    </w:p>
    <w:p w:rsidR="00996B6B" w:rsidRPr="00132737" w:rsidRDefault="00996B6B" w:rsidP="00436328">
      <w:pPr>
        <w:widowControl w:val="0"/>
        <w:overflowPunct w:val="0"/>
        <w:snapToGrid w:val="0"/>
      </w:pPr>
    </w:p>
    <w:p w:rsidR="00996B6B" w:rsidRPr="00132737" w:rsidRDefault="00996B6B" w:rsidP="00436328">
      <w:pPr>
        <w:widowControl w:val="0"/>
        <w:overflowPunct w:val="0"/>
        <w:snapToGrid w:val="0"/>
      </w:pPr>
    </w:p>
    <w:p w:rsidR="00996B6B" w:rsidRDefault="00996B6B" w:rsidP="00CA0FF4">
      <w:pPr>
        <w:widowControl w:val="0"/>
        <w:overflowPunct w:val="0"/>
        <w:snapToGrid w:val="0"/>
        <w:spacing w:line="700" w:lineRule="exact"/>
        <w:jc w:val="center"/>
        <w:rPr>
          <w:rFonts w:eastAsia="方正小标宋简体"/>
          <w:sz w:val="44"/>
          <w:szCs w:val="44"/>
        </w:rPr>
      </w:pPr>
      <w:r w:rsidRPr="005A6D16">
        <w:rPr>
          <w:rFonts w:eastAsia="方正小标宋简体" w:cs="方正小标宋简体" w:hint="eastAsia"/>
          <w:sz w:val="44"/>
          <w:szCs w:val="44"/>
        </w:rPr>
        <w:t>成都市卫生和计划生育委员会</w:t>
      </w:r>
    </w:p>
    <w:p w:rsidR="00996B6B" w:rsidRDefault="00996B6B" w:rsidP="00CA0FF4">
      <w:pPr>
        <w:widowControl w:val="0"/>
        <w:overflowPunct w:val="0"/>
        <w:snapToGrid w:val="0"/>
        <w:spacing w:line="700" w:lineRule="exact"/>
        <w:jc w:val="center"/>
        <w:rPr>
          <w:rFonts w:eastAsia="方正小标宋简体"/>
          <w:sz w:val="44"/>
          <w:szCs w:val="44"/>
        </w:rPr>
      </w:pPr>
      <w:r w:rsidRPr="00CA0FF4">
        <w:rPr>
          <w:rFonts w:eastAsia="方正小标宋简体" w:cs="方正小标宋简体" w:hint="eastAsia"/>
          <w:sz w:val="44"/>
          <w:szCs w:val="44"/>
        </w:rPr>
        <w:t>关于申报</w:t>
      </w:r>
      <w:r w:rsidRPr="00CA0FF4">
        <w:rPr>
          <w:rFonts w:eastAsia="方正小标宋简体"/>
          <w:sz w:val="44"/>
          <w:szCs w:val="44"/>
        </w:rPr>
        <w:t>2017</w:t>
      </w:r>
      <w:r w:rsidRPr="00CA0FF4">
        <w:rPr>
          <w:rFonts w:eastAsia="方正小标宋简体" w:cs="方正小标宋简体" w:hint="eastAsia"/>
          <w:sz w:val="44"/>
          <w:szCs w:val="44"/>
        </w:rPr>
        <w:t>年市级继续医学教育</w:t>
      </w:r>
    </w:p>
    <w:p w:rsidR="00996B6B" w:rsidRDefault="00996B6B" w:rsidP="00CA0FF4">
      <w:pPr>
        <w:widowControl w:val="0"/>
        <w:overflowPunct w:val="0"/>
        <w:snapToGrid w:val="0"/>
        <w:spacing w:line="700" w:lineRule="exact"/>
        <w:jc w:val="center"/>
        <w:rPr>
          <w:rFonts w:eastAsia="方正小标宋简体"/>
          <w:sz w:val="44"/>
          <w:szCs w:val="44"/>
        </w:rPr>
      </w:pPr>
      <w:r w:rsidRPr="00CA0FF4">
        <w:rPr>
          <w:rFonts w:eastAsia="方正小标宋简体" w:cs="方正小标宋简体" w:hint="eastAsia"/>
          <w:sz w:val="44"/>
          <w:szCs w:val="44"/>
        </w:rPr>
        <w:t>项目的通知</w:t>
      </w:r>
    </w:p>
    <w:p w:rsidR="00996B6B" w:rsidRDefault="00996B6B" w:rsidP="003C1177">
      <w:pPr>
        <w:widowControl w:val="0"/>
        <w:overflowPunct w:val="0"/>
        <w:snapToGrid w:val="0"/>
      </w:pPr>
    </w:p>
    <w:p w:rsidR="00996B6B" w:rsidRDefault="00996B6B" w:rsidP="00CA0FF4">
      <w:pPr>
        <w:widowControl w:val="0"/>
        <w:overflowPunct w:val="0"/>
        <w:snapToGrid w:val="0"/>
      </w:pPr>
      <w:r>
        <w:rPr>
          <w:rFonts w:cs="仿宋_GB2312" w:hint="eastAsia"/>
        </w:rPr>
        <w:t>各区（市）县卫计局、成都高新区、天府新区社会事业局、各市级公立医疗机构：</w:t>
      </w:r>
    </w:p>
    <w:p w:rsidR="00996B6B" w:rsidRDefault="00996B6B" w:rsidP="00C14D75">
      <w:pPr>
        <w:widowControl w:val="0"/>
        <w:overflowPunct w:val="0"/>
        <w:snapToGrid w:val="0"/>
        <w:ind w:firstLineChars="200" w:firstLine="31680"/>
      </w:pPr>
      <w:r>
        <w:t>2017</w:t>
      </w:r>
      <w:r>
        <w:rPr>
          <w:rFonts w:cs="仿宋_GB2312" w:hint="eastAsia"/>
        </w:rPr>
        <w:t>年成都市继续医学教育项目申报工作于</w:t>
      </w:r>
      <w:r>
        <w:t>10</w:t>
      </w:r>
      <w:r>
        <w:rPr>
          <w:rFonts w:cs="仿宋_GB2312" w:hint="eastAsia"/>
        </w:rPr>
        <w:t>月启动，现将有关事项通知如下：</w:t>
      </w:r>
    </w:p>
    <w:p w:rsidR="00996B6B" w:rsidRPr="00CA0FF4" w:rsidRDefault="00996B6B" w:rsidP="00C14D75">
      <w:pPr>
        <w:widowControl w:val="0"/>
        <w:overflowPunct w:val="0"/>
        <w:snapToGrid w:val="0"/>
        <w:ind w:firstLineChars="200" w:firstLine="31680"/>
        <w:rPr>
          <w:rFonts w:ascii="黑体" w:eastAsia="黑体" w:hAnsi="黑体"/>
        </w:rPr>
      </w:pPr>
      <w:r w:rsidRPr="00CA0FF4">
        <w:rPr>
          <w:rFonts w:ascii="黑体" w:eastAsia="黑体" w:hAnsi="黑体" w:cs="黑体" w:hint="eastAsia"/>
        </w:rPr>
        <w:t>一、申报时间</w:t>
      </w:r>
    </w:p>
    <w:p w:rsidR="00996B6B" w:rsidRDefault="00996B6B" w:rsidP="00C14D75">
      <w:pPr>
        <w:widowControl w:val="0"/>
        <w:overflowPunct w:val="0"/>
        <w:snapToGrid w:val="0"/>
        <w:ind w:firstLineChars="200" w:firstLine="31680"/>
      </w:pPr>
      <w:r>
        <w:rPr>
          <w:rFonts w:cs="仿宋_GB2312" w:hint="eastAsia"/>
        </w:rPr>
        <w:t>申报新项目时间为即日起至</w:t>
      </w:r>
      <w:r>
        <w:t>2016</w:t>
      </w:r>
      <w:r>
        <w:rPr>
          <w:rFonts w:cs="仿宋_GB2312" w:hint="eastAsia"/>
        </w:rPr>
        <w:t>年</w:t>
      </w:r>
      <w:r>
        <w:t>12</w:t>
      </w:r>
      <w:r>
        <w:rPr>
          <w:rFonts w:cs="仿宋_GB2312" w:hint="eastAsia"/>
        </w:rPr>
        <w:t>月</w:t>
      </w:r>
      <w:r>
        <w:t>31</w:t>
      </w:r>
      <w:r>
        <w:rPr>
          <w:rFonts w:cs="仿宋_GB2312" w:hint="eastAsia"/>
        </w:rPr>
        <w:t>日；获批的</w:t>
      </w:r>
      <w:r>
        <w:t>2016</w:t>
      </w:r>
      <w:r>
        <w:rPr>
          <w:rFonts w:cs="仿宋_GB2312" w:hint="eastAsia"/>
        </w:rPr>
        <w:t>年非备案项目，当年已经举办拟在</w:t>
      </w:r>
      <w:r>
        <w:t>2017</w:t>
      </w:r>
      <w:r>
        <w:rPr>
          <w:rFonts w:cs="仿宋_GB2312" w:hint="eastAsia"/>
        </w:rPr>
        <w:t>年继续举办，可申报项目备案，备案时间为即日起至</w:t>
      </w:r>
      <w:r>
        <w:t>2016</w:t>
      </w:r>
      <w:r>
        <w:rPr>
          <w:rFonts w:cs="仿宋_GB2312" w:hint="eastAsia"/>
        </w:rPr>
        <w:t>年</w:t>
      </w:r>
      <w:r>
        <w:t>12</w:t>
      </w:r>
      <w:r>
        <w:rPr>
          <w:rFonts w:cs="仿宋_GB2312" w:hint="eastAsia"/>
        </w:rPr>
        <w:t>月</w:t>
      </w:r>
      <w:r>
        <w:t>31</w:t>
      </w:r>
      <w:r>
        <w:rPr>
          <w:rFonts w:cs="仿宋_GB2312" w:hint="eastAsia"/>
        </w:rPr>
        <w:t>日。由于申报系统设置，逾期系统将自动关闭不再受理。</w:t>
      </w:r>
    </w:p>
    <w:p w:rsidR="00996B6B" w:rsidRPr="00CA0FF4" w:rsidRDefault="00996B6B" w:rsidP="00C14D75">
      <w:pPr>
        <w:widowControl w:val="0"/>
        <w:overflowPunct w:val="0"/>
        <w:snapToGrid w:val="0"/>
        <w:ind w:firstLineChars="200" w:firstLine="31680"/>
        <w:rPr>
          <w:rFonts w:ascii="黑体" w:eastAsia="黑体" w:hAnsi="黑体"/>
        </w:rPr>
      </w:pPr>
      <w:r w:rsidRPr="00CA0FF4">
        <w:rPr>
          <w:rFonts w:ascii="黑体" w:eastAsia="黑体" w:hAnsi="黑体" w:cs="黑体" w:hint="eastAsia"/>
        </w:rPr>
        <w:t>二、申报方法</w:t>
      </w:r>
    </w:p>
    <w:p w:rsidR="00996B6B" w:rsidRDefault="00996B6B" w:rsidP="00C14D75">
      <w:pPr>
        <w:widowControl w:val="0"/>
        <w:overflowPunct w:val="0"/>
        <w:snapToGrid w:val="0"/>
        <w:ind w:firstLineChars="200" w:firstLine="31680"/>
      </w:pPr>
      <w:r>
        <w:t>1</w:t>
      </w:r>
      <w:r>
        <w:rPr>
          <w:rFonts w:cs="仿宋_GB2312" w:hint="eastAsia"/>
        </w:rPr>
        <w:t>．</w:t>
      </w:r>
      <w:r>
        <w:t>2017</w:t>
      </w:r>
      <w:r>
        <w:rPr>
          <w:rFonts w:cs="仿宋_GB2312" w:hint="eastAsia"/>
        </w:rPr>
        <w:t>年市级继续医学教育项目仍实行网上申报、网上评审和网上公布，网址为</w:t>
      </w:r>
      <w:r>
        <w:t>http://125.69.80.30</w:t>
      </w:r>
      <w:r>
        <w:rPr>
          <w:rFonts w:cs="仿宋_GB2312" w:hint="eastAsia"/>
        </w:rPr>
        <w:t>。各申报单位根据已申领的“用户名和密码”进入系统申报（用户名和继续医学教育管理系统用户名相同，初始密码为</w:t>
      </w:r>
      <w:r>
        <w:t>1234</w:t>
      </w:r>
      <w:r>
        <w:rPr>
          <w:rFonts w:cs="仿宋_GB2312" w:hint="eastAsia"/>
        </w:rPr>
        <w:t>），尚未申领“用户名和密码”的单位，请向成都市继续医学教育委员会办公室（以下简称“市继教办”）申领。网上申报项目的同时，须报送打印的文字申报材料一份。所报送打印的文字申报材料应与网上申报的内容完全一致，如二者出现差异，以网上申报的内容为准。申报新项目报送的文字申报材料授课教师签字栏应请授课教师签名。申报工作截止后，只报送打印文字申报材料而未进行网上申报，或者是进行了网上申报而未报送打印文字申报材料的，均视为无效申报。</w:t>
      </w:r>
    </w:p>
    <w:p w:rsidR="00996B6B" w:rsidRDefault="00996B6B" w:rsidP="00C14D75">
      <w:pPr>
        <w:widowControl w:val="0"/>
        <w:overflowPunct w:val="0"/>
        <w:snapToGrid w:val="0"/>
        <w:ind w:firstLineChars="200" w:firstLine="31680"/>
      </w:pPr>
      <w:r>
        <w:t>2</w:t>
      </w:r>
      <w:r>
        <w:rPr>
          <w:rFonts w:cs="仿宋_GB2312" w:hint="eastAsia"/>
        </w:rPr>
        <w:t>．已经申报国家级、省级项目的不能同时申报市级项目。</w:t>
      </w:r>
    </w:p>
    <w:p w:rsidR="00996B6B" w:rsidRPr="00CA0FF4" w:rsidRDefault="00996B6B" w:rsidP="00C14D75">
      <w:pPr>
        <w:widowControl w:val="0"/>
        <w:overflowPunct w:val="0"/>
        <w:snapToGrid w:val="0"/>
        <w:ind w:firstLineChars="200" w:firstLine="31680"/>
        <w:rPr>
          <w:rFonts w:ascii="黑体" w:eastAsia="黑体" w:hAnsi="黑体"/>
        </w:rPr>
      </w:pPr>
      <w:r w:rsidRPr="00CA0FF4">
        <w:rPr>
          <w:rFonts w:ascii="黑体" w:eastAsia="黑体" w:hAnsi="黑体" w:cs="黑体" w:hint="eastAsia"/>
        </w:rPr>
        <w:t>三、申报学科</w:t>
      </w:r>
    </w:p>
    <w:p w:rsidR="00996B6B" w:rsidRDefault="00996B6B" w:rsidP="00C14D75">
      <w:pPr>
        <w:widowControl w:val="0"/>
        <w:overflowPunct w:val="0"/>
        <w:snapToGrid w:val="0"/>
        <w:ind w:firstLineChars="200" w:firstLine="31680"/>
      </w:pPr>
      <w:r>
        <w:t>2017</w:t>
      </w:r>
      <w:r>
        <w:rPr>
          <w:rFonts w:cs="仿宋_GB2312" w:hint="eastAsia"/>
        </w:rPr>
        <w:t>年市级继续医学项目的申报学科包括：基础医学（基础形态和基础机能）、临床内科学（含传染病学科和精神卫生学科）、临床外科学（含麻醉及皮肤、性病学科）、妇产科学、儿科学、眼、耳鼻喉科学、口腔医学、影像医学、急诊学、医学检验、全科医学与康复医学、公共卫生与预防医学、药学、护理学、医学教育与卫生管理、中医学、中药学、中西医结合医学、民族医药学。</w:t>
      </w:r>
    </w:p>
    <w:p w:rsidR="00996B6B" w:rsidRPr="00CA0FF4" w:rsidRDefault="00996B6B" w:rsidP="00C14D75">
      <w:pPr>
        <w:widowControl w:val="0"/>
        <w:overflowPunct w:val="0"/>
        <w:snapToGrid w:val="0"/>
        <w:ind w:firstLineChars="200" w:firstLine="31680"/>
        <w:rPr>
          <w:rFonts w:ascii="黑体" w:eastAsia="黑体" w:hAnsi="黑体"/>
        </w:rPr>
      </w:pPr>
      <w:r w:rsidRPr="00CA0FF4">
        <w:rPr>
          <w:rFonts w:ascii="黑体" w:eastAsia="黑体" w:hAnsi="黑体" w:cs="黑体" w:hint="eastAsia"/>
        </w:rPr>
        <w:t>四、信息反馈</w:t>
      </w:r>
    </w:p>
    <w:p w:rsidR="00996B6B" w:rsidRDefault="00996B6B" w:rsidP="00C14D75">
      <w:pPr>
        <w:widowControl w:val="0"/>
        <w:overflowPunct w:val="0"/>
        <w:snapToGrid w:val="0"/>
        <w:ind w:firstLineChars="200" w:firstLine="31680"/>
      </w:pPr>
      <w:r>
        <w:rPr>
          <w:rFonts w:cs="仿宋_GB2312" w:hint="eastAsia"/>
        </w:rPr>
        <w:t>市级继续医学教育项目在举办后</w:t>
      </w:r>
      <w:r>
        <w:t>2</w:t>
      </w:r>
      <w:r>
        <w:rPr>
          <w:rFonts w:cs="仿宋_GB2312" w:hint="eastAsia"/>
        </w:rPr>
        <w:t>周内，需提交项目执行情况的相关信息（项目执行情况总结、项目活动日程表、考试试题、学员签到表及市级继续医学教育项目教师授课课件）。</w:t>
      </w:r>
    </w:p>
    <w:p w:rsidR="00996B6B" w:rsidRPr="00CA0FF4" w:rsidRDefault="00996B6B" w:rsidP="00C14D75">
      <w:pPr>
        <w:widowControl w:val="0"/>
        <w:overflowPunct w:val="0"/>
        <w:snapToGrid w:val="0"/>
        <w:ind w:firstLineChars="200" w:firstLine="31680"/>
        <w:rPr>
          <w:rFonts w:ascii="黑体" w:eastAsia="黑体" w:hAnsi="黑体"/>
        </w:rPr>
      </w:pPr>
      <w:r w:rsidRPr="00CA0FF4">
        <w:rPr>
          <w:rFonts w:ascii="黑体" w:eastAsia="黑体" w:hAnsi="黑体" w:cs="黑体" w:hint="eastAsia"/>
        </w:rPr>
        <w:t>五、公布时间</w:t>
      </w:r>
    </w:p>
    <w:p w:rsidR="00996B6B" w:rsidRDefault="00996B6B" w:rsidP="00C14D75">
      <w:pPr>
        <w:widowControl w:val="0"/>
        <w:overflowPunct w:val="0"/>
        <w:snapToGrid w:val="0"/>
        <w:ind w:firstLineChars="200" w:firstLine="31680"/>
      </w:pPr>
      <w:r>
        <w:rPr>
          <w:rFonts w:cs="仿宋_GB2312" w:hint="eastAsia"/>
        </w:rPr>
        <w:t>根据成都市继续医学教育委员会的安排，经审核批准的新申报项目和备案项目，将于</w:t>
      </w:r>
      <w:r>
        <w:t>2017</w:t>
      </w:r>
      <w:r>
        <w:rPr>
          <w:rFonts w:cs="仿宋_GB2312" w:hint="eastAsia"/>
        </w:rPr>
        <w:t>年</w:t>
      </w:r>
      <w:r>
        <w:t>1</w:t>
      </w:r>
      <w:r>
        <w:rPr>
          <w:rFonts w:cs="仿宋_GB2312" w:hint="eastAsia"/>
        </w:rPr>
        <w:t>月底前在成都市卫生和计划生育委员会官网和成都市卫生科技教育网上公布，请各申报单位根据项目的公布时间，合理安排项目的举办时间。所需附件在成都市卫生科技教育网（网址：</w:t>
      </w:r>
      <w:r>
        <w:t>http://125.69.80.30</w:t>
      </w:r>
      <w:r>
        <w:rPr>
          <w:rFonts w:cs="仿宋_GB2312" w:hint="eastAsia"/>
        </w:rPr>
        <w:t>）下载区下载。</w:t>
      </w:r>
    </w:p>
    <w:p w:rsidR="00996B6B" w:rsidRPr="00CA0FF4" w:rsidRDefault="00996B6B" w:rsidP="00B73518">
      <w:pPr>
        <w:widowControl w:val="0"/>
        <w:overflowPunct w:val="0"/>
        <w:snapToGrid w:val="0"/>
        <w:ind w:firstLineChars="200" w:firstLine="31680"/>
        <w:rPr>
          <w:rFonts w:ascii="黑体" w:eastAsia="黑体" w:hAnsi="黑体"/>
        </w:rPr>
      </w:pPr>
      <w:bookmarkStart w:id="0" w:name="_GoBack"/>
      <w:r w:rsidRPr="00CA0FF4">
        <w:rPr>
          <w:rFonts w:ascii="黑体" w:eastAsia="黑体" w:hAnsi="黑体" w:cs="黑体" w:hint="eastAsia"/>
        </w:rPr>
        <w:t>六、证书监管</w:t>
      </w:r>
    </w:p>
    <w:bookmarkEnd w:id="0"/>
    <w:p w:rsidR="00996B6B" w:rsidRDefault="00996B6B" w:rsidP="00C14D75">
      <w:pPr>
        <w:widowControl w:val="0"/>
        <w:overflowPunct w:val="0"/>
        <w:snapToGrid w:val="0"/>
        <w:ind w:firstLineChars="200" w:firstLine="31680"/>
      </w:pPr>
      <w:r>
        <w:rPr>
          <w:rFonts w:cs="仿宋_GB2312" w:hint="eastAsia"/>
        </w:rPr>
        <w:t>所有学分证书均不收费。继续医学教育办公室将根据项目举办当天实际参会学员签到表（提供复印件），审核学分证书数量，发放学分证书。凡出现弄虚作假、滥发、买卖学分证书的现象，一经查实，将视情节轻重，给予项目申报单位批评、通报、停办项目等处罚。</w:t>
      </w:r>
    </w:p>
    <w:p w:rsidR="00996B6B" w:rsidRDefault="00996B6B" w:rsidP="00C14D75">
      <w:pPr>
        <w:widowControl w:val="0"/>
        <w:overflowPunct w:val="0"/>
        <w:snapToGrid w:val="0"/>
        <w:ind w:firstLineChars="200" w:firstLine="31680"/>
      </w:pPr>
      <w:r>
        <w:rPr>
          <w:rFonts w:cs="仿宋_GB2312" w:hint="eastAsia"/>
        </w:rPr>
        <w:t>地址：成都市贝森南路</w:t>
      </w:r>
      <w:r>
        <w:t>18</w:t>
      </w:r>
      <w:r>
        <w:rPr>
          <w:rFonts w:cs="仿宋_GB2312" w:hint="eastAsia"/>
        </w:rPr>
        <w:t>号</w:t>
      </w:r>
      <w:r>
        <w:t>B</w:t>
      </w:r>
      <w:r>
        <w:rPr>
          <w:rFonts w:cs="仿宋_GB2312" w:hint="eastAsia"/>
        </w:rPr>
        <w:t>座</w:t>
      </w:r>
      <w:r>
        <w:t>810</w:t>
      </w:r>
      <w:r>
        <w:rPr>
          <w:rFonts w:cs="仿宋_GB2312" w:hint="eastAsia"/>
        </w:rPr>
        <w:t>、</w:t>
      </w:r>
      <w:r>
        <w:t>811</w:t>
      </w:r>
      <w:r>
        <w:rPr>
          <w:rFonts w:cs="仿宋_GB2312" w:hint="eastAsia"/>
        </w:rPr>
        <w:t>；</w:t>
      </w:r>
    </w:p>
    <w:p w:rsidR="00996B6B" w:rsidRDefault="00996B6B" w:rsidP="00C14D75">
      <w:pPr>
        <w:widowControl w:val="0"/>
        <w:overflowPunct w:val="0"/>
        <w:snapToGrid w:val="0"/>
        <w:ind w:firstLineChars="200" w:firstLine="31680"/>
      </w:pPr>
      <w:r>
        <w:rPr>
          <w:rFonts w:cs="仿宋_GB2312" w:hint="eastAsia"/>
        </w:rPr>
        <w:t>联系人：李桂芝蔡爽；</w:t>
      </w:r>
    </w:p>
    <w:p w:rsidR="00996B6B" w:rsidRDefault="00996B6B" w:rsidP="00C14D75">
      <w:pPr>
        <w:widowControl w:val="0"/>
        <w:overflowPunct w:val="0"/>
        <w:snapToGrid w:val="0"/>
        <w:ind w:firstLineChars="200" w:firstLine="31680"/>
      </w:pPr>
      <w:r>
        <w:rPr>
          <w:rFonts w:cs="仿宋_GB2312" w:hint="eastAsia"/>
        </w:rPr>
        <w:t>联系电话：</w:t>
      </w:r>
      <w:r>
        <w:t>81710302</w:t>
      </w:r>
      <w:r>
        <w:rPr>
          <w:rFonts w:cs="仿宋_GB2312" w:hint="eastAsia"/>
        </w:rPr>
        <w:t>、</w:t>
      </w:r>
      <w:r>
        <w:t>81710292</w:t>
      </w:r>
      <w:r>
        <w:rPr>
          <w:rFonts w:cs="仿宋_GB2312" w:hint="eastAsia"/>
        </w:rPr>
        <w:t>。</w:t>
      </w:r>
    </w:p>
    <w:p w:rsidR="00996B6B" w:rsidRDefault="00996B6B" w:rsidP="00CA0FF4">
      <w:pPr>
        <w:widowControl w:val="0"/>
        <w:overflowPunct w:val="0"/>
        <w:snapToGrid w:val="0"/>
      </w:pPr>
    </w:p>
    <w:p w:rsidR="00996B6B" w:rsidRDefault="00996B6B" w:rsidP="00CA0FF4">
      <w:pPr>
        <w:widowControl w:val="0"/>
        <w:overflowPunct w:val="0"/>
        <w:snapToGrid w:val="0"/>
      </w:pPr>
    </w:p>
    <w:p w:rsidR="00996B6B" w:rsidRDefault="00996B6B" w:rsidP="00C14D75">
      <w:pPr>
        <w:widowControl w:val="0"/>
        <w:overflowPunct w:val="0"/>
        <w:snapToGrid w:val="0"/>
        <w:ind w:firstLineChars="1250" w:firstLine="31680"/>
      </w:pPr>
      <w:r>
        <w:rPr>
          <w:rFonts w:cs="仿宋_GB2312" w:hint="eastAsia"/>
        </w:rPr>
        <w:t>成都市卫生和计划生育委员会</w:t>
      </w:r>
    </w:p>
    <w:p w:rsidR="00996B6B" w:rsidRDefault="00996B6B" w:rsidP="00C14D75">
      <w:pPr>
        <w:widowControl w:val="0"/>
        <w:overflowPunct w:val="0"/>
        <w:snapToGrid w:val="0"/>
        <w:ind w:rightChars="400" w:right="31680"/>
        <w:jc w:val="right"/>
      </w:pPr>
      <w:r>
        <w:t>2016</w:t>
      </w:r>
      <w:r>
        <w:rPr>
          <w:rFonts w:cs="仿宋_GB2312" w:hint="eastAsia"/>
        </w:rPr>
        <w:t>年</w:t>
      </w:r>
      <w:r>
        <w:t>10</w:t>
      </w:r>
      <w:r>
        <w:rPr>
          <w:rFonts w:cs="仿宋_GB2312" w:hint="eastAsia"/>
        </w:rPr>
        <w:t>月</w:t>
      </w:r>
      <w:r>
        <w:t>17</w:t>
      </w:r>
      <w:r>
        <w:rPr>
          <w:rFonts w:cs="仿宋_GB2312" w:hint="eastAsia"/>
        </w:rPr>
        <w:t>日</w:t>
      </w:r>
    </w:p>
    <w:p w:rsidR="00996B6B" w:rsidRPr="003C1177" w:rsidRDefault="00996B6B" w:rsidP="00CA0FF4">
      <w:pPr>
        <w:widowControl w:val="0"/>
        <w:overflowPunct w:val="0"/>
        <w:snapToGrid w:val="0"/>
      </w:pPr>
    </w:p>
    <w:sectPr w:rsidR="00996B6B" w:rsidRPr="003C1177" w:rsidSect="00860ECA">
      <w:footerReference w:type="default" r:id="rId6"/>
      <w:pgSz w:w="11906" w:h="16838" w:code="9"/>
      <w:pgMar w:top="2098" w:right="1474" w:bottom="1134" w:left="1588" w:header="851" w:footer="1588" w:gutter="0"/>
      <w:pgNumType w:start="1"/>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B6B" w:rsidRDefault="00996B6B" w:rsidP="00015A11">
      <w:pPr>
        <w:spacing w:line="240" w:lineRule="auto"/>
      </w:pPr>
      <w:r>
        <w:separator/>
      </w:r>
    </w:p>
  </w:endnote>
  <w:endnote w:type="continuationSeparator" w:id="1">
    <w:p w:rsidR="00996B6B" w:rsidRDefault="00996B6B" w:rsidP="00015A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宋体-方正超大字符集"/>
    <w:panose1 w:val="00000000000000000000"/>
    <w:charset w:val="86"/>
    <w:family w:val="script"/>
    <w:notTrueType/>
    <w:pitch w:val="fixed"/>
    <w:sig w:usb0="00000001" w:usb1="080E0000" w:usb2="00000010" w:usb3="00000000" w:csb0="00040000" w:csb1="00000000"/>
  </w:font>
  <w:font w:name="方正小标宋简体">
    <w:altName w:val="宋体-方正超大字符集"/>
    <w:panose1 w:val="00000000000000000000"/>
    <w:charset w:val="86"/>
    <w:family w:val="script"/>
    <w:notTrueType/>
    <w:pitch w:val="fixed"/>
    <w:sig w:usb0="00000001" w:usb1="080E0000" w:usb2="00000010" w:usb3="00000000" w:csb0="00040000" w:csb1="00000000"/>
  </w:font>
  <w:font w:name="方正小标宋_GBK">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6B" w:rsidRPr="00D104E3" w:rsidRDefault="00996B6B" w:rsidP="005738F6">
    <w:pPr>
      <w:pStyle w:val="Footer"/>
      <w:framePr w:wrap="auto" w:vAnchor="text" w:hAnchor="margin" w:xAlign="outside" w:y="1"/>
      <w:rPr>
        <w:rStyle w:val="PageNumber"/>
        <w:sz w:val="28"/>
        <w:szCs w:val="28"/>
      </w:rPr>
    </w:pPr>
    <w:r w:rsidRPr="00D104E3">
      <w:rPr>
        <w:rStyle w:val="PageNumber"/>
        <w:rFonts w:ascii="仿宋_GB2312"/>
        <w:color w:val="FFFFFF"/>
        <w:sz w:val="28"/>
        <w:szCs w:val="28"/>
      </w:rPr>
      <w:t>—</w:t>
    </w:r>
    <w:r w:rsidRPr="00D104E3">
      <w:rPr>
        <w:rStyle w:val="PageNumber"/>
        <w:rFonts w:ascii="仿宋_GB2312"/>
        <w:sz w:val="28"/>
        <w:szCs w:val="28"/>
      </w:rPr>
      <w:t>—</w:t>
    </w:r>
    <w:r w:rsidRPr="00D104E3">
      <w:rPr>
        <w:rStyle w:val="PageNumber"/>
        <w:sz w:val="28"/>
        <w:szCs w:val="28"/>
      </w:rPr>
      <w:fldChar w:fldCharType="begin"/>
    </w:r>
    <w:r w:rsidRPr="00D104E3">
      <w:rPr>
        <w:rStyle w:val="PageNumber"/>
        <w:sz w:val="28"/>
        <w:szCs w:val="28"/>
      </w:rPr>
      <w:instrText xml:space="preserve">PAGE  </w:instrText>
    </w:r>
    <w:r w:rsidRPr="00D104E3">
      <w:rPr>
        <w:rStyle w:val="PageNumber"/>
        <w:sz w:val="28"/>
        <w:szCs w:val="28"/>
      </w:rPr>
      <w:fldChar w:fldCharType="separate"/>
    </w:r>
    <w:r>
      <w:rPr>
        <w:rStyle w:val="PageNumber"/>
        <w:noProof/>
        <w:sz w:val="28"/>
        <w:szCs w:val="28"/>
      </w:rPr>
      <w:t>3</w:t>
    </w:r>
    <w:r w:rsidRPr="00D104E3">
      <w:rPr>
        <w:rStyle w:val="PageNumber"/>
        <w:sz w:val="28"/>
        <w:szCs w:val="28"/>
      </w:rPr>
      <w:fldChar w:fldCharType="end"/>
    </w:r>
    <w:r w:rsidRPr="00D104E3">
      <w:rPr>
        <w:rStyle w:val="PageNumber"/>
        <w:rFonts w:ascii="仿宋_GB2312"/>
        <w:sz w:val="28"/>
        <w:szCs w:val="28"/>
      </w:rPr>
      <w:t>—</w:t>
    </w:r>
    <w:r w:rsidRPr="00D104E3">
      <w:rPr>
        <w:rStyle w:val="PageNumber"/>
        <w:rFonts w:ascii="仿宋_GB2312"/>
        <w:color w:val="FFFFFF"/>
        <w:sz w:val="28"/>
        <w:szCs w:val="28"/>
      </w:rPr>
      <w:t>—</w:t>
    </w:r>
  </w:p>
  <w:p w:rsidR="00996B6B" w:rsidRPr="00D104E3" w:rsidRDefault="00996B6B" w:rsidP="00D104E3">
    <w:pPr>
      <w:pStyle w:val="Footer"/>
      <w:ind w:right="360" w:firstLine="360"/>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B6B" w:rsidRDefault="00996B6B" w:rsidP="00015A11">
      <w:pPr>
        <w:spacing w:line="240" w:lineRule="auto"/>
      </w:pPr>
      <w:r>
        <w:separator/>
      </w:r>
    </w:p>
  </w:footnote>
  <w:footnote w:type="continuationSeparator" w:id="1">
    <w:p w:rsidR="00996B6B" w:rsidRDefault="00996B6B" w:rsidP="00015A1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doNotHyphenateCap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A6B"/>
    <w:rsid w:val="00015A11"/>
    <w:rsid w:val="00090DD6"/>
    <w:rsid w:val="000B0631"/>
    <w:rsid w:val="00132737"/>
    <w:rsid w:val="00141D99"/>
    <w:rsid w:val="00171BBC"/>
    <w:rsid w:val="001829BF"/>
    <w:rsid w:val="00222BBC"/>
    <w:rsid w:val="002315A5"/>
    <w:rsid w:val="00233A77"/>
    <w:rsid w:val="00237C40"/>
    <w:rsid w:val="002B6006"/>
    <w:rsid w:val="002C7470"/>
    <w:rsid w:val="002D13CC"/>
    <w:rsid w:val="002F0D0D"/>
    <w:rsid w:val="003C1177"/>
    <w:rsid w:val="003F161C"/>
    <w:rsid w:val="003F3831"/>
    <w:rsid w:val="0040168A"/>
    <w:rsid w:val="00436328"/>
    <w:rsid w:val="004A6795"/>
    <w:rsid w:val="005264D3"/>
    <w:rsid w:val="00547816"/>
    <w:rsid w:val="0056308A"/>
    <w:rsid w:val="005738F6"/>
    <w:rsid w:val="005A6D16"/>
    <w:rsid w:val="006308F6"/>
    <w:rsid w:val="00652AAB"/>
    <w:rsid w:val="006568DC"/>
    <w:rsid w:val="006673A8"/>
    <w:rsid w:val="00724B4A"/>
    <w:rsid w:val="007357D9"/>
    <w:rsid w:val="00777F7E"/>
    <w:rsid w:val="00783264"/>
    <w:rsid w:val="00847885"/>
    <w:rsid w:val="00860ECA"/>
    <w:rsid w:val="00916EDF"/>
    <w:rsid w:val="00975B9A"/>
    <w:rsid w:val="00996B6B"/>
    <w:rsid w:val="009E381E"/>
    <w:rsid w:val="009F1688"/>
    <w:rsid w:val="00A15708"/>
    <w:rsid w:val="00A63EED"/>
    <w:rsid w:val="00A84C07"/>
    <w:rsid w:val="00AB4ECA"/>
    <w:rsid w:val="00AB54FC"/>
    <w:rsid w:val="00B02250"/>
    <w:rsid w:val="00B23342"/>
    <w:rsid w:val="00B42551"/>
    <w:rsid w:val="00B55F91"/>
    <w:rsid w:val="00B73518"/>
    <w:rsid w:val="00BE698A"/>
    <w:rsid w:val="00C14D75"/>
    <w:rsid w:val="00C1710E"/>
    <w:rsid w:val="00C76A6B"/>
    <w:rsid w:val="00C95F64"/>
    <w:rsid w:val="00CA0FF4"/>
    <w:rsid w:val="00CA1904"/>
    <w:rsid w:val="00D104E3"/>
    <w:rsid w:val="00D33632"/>
    <w:rsid w:val="00DD57C8"/>
    <w:rsid w:val="00DE1547"/>
    <w:rsid w:val="00E50BDE"/>
    <w:rsid w:val="00EF3D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CA"/>
    <w:pPr>
      <w:spacing w:line="579" w:lineRule="exact"/>
      <w:jc w:val="both"/>
    </w:pPr>
    <w:rPr>
      <w:rFonts w:ascii="Times New Roman" w:eastAsia="仿宋_GB2312"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5A11"/>
    <w:pPr>
      <w:pBdr>
        <w:bottom w:val="single" w:sz="6" w:space="1" w:color="auto"/>
      </w:pBdr>
      <w:tabs>
        <w:tab w:val="center" w:pos="4153"/>
        <w:tab w:val="right" w:pos="8306"/>
      </w:tabs>
      <w:snapToGrid w:val="0"/>
      <w:spacing w:line="240" w:lineRule="atLeast"/>
      <w:jc w:val="center"/>
    </w:pPr>
    <w:rPr>
      <w:rFonts w:eastAsia="方正仿宋_GBK"/>
      <w:kern w:val="0"/>
      <w:sz w:val="18"/>
      <w:szCs w:val="18"/>
    </w:rPr>
  </w:style>
  <w:style w:type="character" w:customStyle="1" w:styleId="HeaderChar">
    <w:name w:val="Header Char"/>
    <w:basedOn w:val="DefaultParagraphFont"/>
    <w:link w:val="Header"/>
    <w:uiPriority w:val="99"/>
    <w:locked/>
    <w:rsid w:val="00015A11"/>
    <w:rPr>
      <w:rFonts w:ascii="Times New Roman" w:eastAsia="方正仿宋_GBK" w:hAnsi="Times New Roman" w:cs="Times New Roman"/>
      <w:sz w:val="18"/>
      <w:szCs w:val="18"/>
    </w:rPr>
  </w:style>
  <w:style w:type="paragraph" w:styleId="Footer">
    <w:name w:val="footer"/>
    <w:basedOn w:val="Normal"/>
    <w:link w:val="FooterChar"/>
    <w:uiPriority w:val="99"/>
    <w:rsid w:val="00015A11"/>
    <w:pPr>
      <w:tabs>
        <w:tab w:val="center" w:pos="4153"/>
        <w:tab w:val="right" w:pos="8306"/>
      </w:tabs>
      <w:snapToGrid w:val="0"/>
      <w:spacing w:line="240" w:lineRule="atLeast"/>
      <w:jc w:val="left"/>
    </w:pPr>
    <w:rPr>
      <w:rFonts w:eastAsia="方正仿宋_GBK"/>
      <w:kern w:val="0"/>
      <w:sz w:val="18"/>
      <w:szCs w:val="18"/>
    </w:rPr>
  </w:style>
  <w:style w:type="character" w:customStyle="1" w:styleId="FooterChar">
    <w:name w:val="Footer Char"/>
    <w:basedOn w:val="DefaultParagraphFont"/>
    <w:link w:val="Footer"/>
    <w:uiPriority w:val="99"/>
    <w:locked/>
    <w:rsid w:val="00015A11"/>
    <w:rPr>
      <w:rFonts w:ascii="Times New Roman" w:eastAsia="方正仿宋_GBK" w:hAnsi="Times New Roman" w:cs="Times New Roman"/>
      <w:sz w:val="18"/>
      <w:szCs w:val="18"/>
    </w:rPr>
  </w:style>
  <w:style w:type="character" w:styleId="PageNumber">
    <w:name w:val="page number"/>
    <w:basedOn w:val="DefaultParagraphFont"/>
    <w:uiPriority w:val="99"/>
    <w:semiHidden/>
    <w:rsid w:val="00D104E3"/>
  </w:style>
  <w:style w:type="paragraph" w:styleId="Date">
    <w:name w:val="Date"/>
    <w:basedOn w:val="Normal"/>
    <w:next w:val="Normal"/>
    <w:link w:val="DateChar"/>
    <w:uiPriority w:val="99"/>
    <w:semiHidden/>
    <w:rsid w:val="00D33632"/>
    <w:pPr>
      <w:ind w:leftChars="2500" w:left="100"/>
    </w:pPr>
  </w:style>
  <w:style w:type="character" w:customStyle="1" w:styleId="DateChar">
    <w:name w:val="Date Char"/>
    <w:basedOn w:val="DefaultParagraphFont"/>
    <w:link w:val="Date"/>
    <w:uiPriority w:val="99"/>
    <w:semiHidden/>
    <w:locked/>
    <w:rsid w:val="00D33632"/>
    <w:rPr>
      <w:rFonts w:ascii="Times New Roman" w:eastAsia="仿宋_GB2312" w:hAnsi="Times New Roman" w:cs="Times New Roman"/>
      <w:kern w:val="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183</Words>
  <Characters>1048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胡永建</cp:lastModifiedBy>
  <cp:revision>2</cp:revision>
  <cp:lastPrinted>2014-04-24T01:27:00Z</cp:lastPrinted>
  <dcterms:created xsi:type="dcterms:W3CDTF">2016-10-25T07:16:00Z</dcterms:created>
  <dcterms:modified xsi:type="dcterms:W3CDTF">2016-10-25T07:16:00Z</dcterms:modified>
</cp:coreProperties>
</file>