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A63" w:rsidRDefault="00D75A63">
      <w:pPr>
        <w:pStyle w:val="1"/>
        <w:jc w:val="center"/>
        <w:rPr>
          <w:rFonts w:hint="eastAsia"/>
        </w:rPr>
      </w:pPr>
      <w:r>
        <w:rPr>
          <w:rFonts w:hint="eastAsia"/>
        </w:rPr>
        <w:t>上颌骨囊肿临床路径</w:t>
      </w:r>
    </w:p>
    <w:p w:rsidR="00D75A63" w:rsidRDefault="00D75A63">
      <w:pPr>
        <w:rPr>
          <w:rFonts w:hint="eastAsia"/>
        </w:rPr>
      </w:pPr>
      <w:r>
        <w:rPr>
          <w:rFonts w:hint="eastAsia"/>
        </w:rPr>
        <w:t>一、上颌骨囊肿临床路径标准住院流程</w:t>
      </w:r>
    </w:p>
    <w:p w:rsidR="00D75A63" w:rsidRDefault="00D75A63">
      <w:pPr>
        <w:rPr>
          <w:rFonts w:hint="eastAsia"/>
        </w:rPr>
      </w:pPr>
      <w:r>
        <w:t> </w:t>
      </w:r>
    </w:p>
    <w:p w:rsidR="00D75A63" w:rsidRDefault="00D75A63">
      <w:pPr>
        <w:rPr>
          <w:rFonts w:hint="eastAsia"/>
        </w:rPr>
      </w:pPr>
      <w:r>
        <w:rPr>
          <w:rFonts w:hint="eastAsia"/>
        </w:rPr>
        <w:t>（一）适用对象。</w:t>
      </w:r>
    </w:p>
    <w:p w:rsidR="00D75A63" w:rsidRDefault="00D75A63">
      <w:pPr>
        <w:rPr>
          <w:rFonts w:hint="eastAsia"/>
        </w:rPr>
      </w:pPr>
      <w:r>
        <w:t xml:space="preserve">  </w:t>
      </w:r>
      <w:r>
        <w:rPr>
          <w:rFonts w:hint="eastAsia"/>
        </w:rPr>
        <w:t>第一诊断为颌骨囊肿包括上颌骨囊肿</w:t>
      </w:r>
      <w:r>
        <w:t>(</w:t>
      </w:r>
      <w:r>
        <w:rPr>
          <w:rFonts w:hint="eastAsia"/>
        </w:rPr>
        <w:t>包括含牙囊肿、角化囊肿、根端囊肿、正中囊肿</w:t>
      </w:r>
      <w:r>
        <w:t>)</w:t>
      </w:r>
      <w:r>
        <w:rPr>
          <w:rFonts w:hint="eastAsia"/>
        </w:rPr>
        <w:t>（</w:t>
      </w:r>
      <w:r>
        <w:t>ICD10</w:t>
      </w:r>
      <w:r>
        <w:rPr>
          <w:rFonts w:hint="eastAsia"/>
        </w:rPr>
        <w:t>：</w:t>
      </w:r>
      <w:r>
        <w:rPr>
          <w:rFonts w:ascii="Arial" w:hAnsi="Arial" w:cs="Arial"/>
          <w:color w:val="333333"/>
          <w:sz w:val="18"/>
          <w:szCs w:val="18"/>
          <w:shd w:val="clear" w:color="auto" w:fill="FFFFFF"/>
        </w:rPr>
        <w:t>K09.202</w:t>
      </w:r>
      <w:r>
        <w:rPr>
          <w:rFonts w:hint="eastAsia"/>
        </w:rPr>
        <w:t>）</w:t>
      </w:r>
    </w:p>
    <w:p w:rsidR="00D75A63" w:rsidRDefault="00D75A63" w:rsidP="00754028">
      <w:pPr>
        <w:tabs>
          <w:tab w:val="left" w:pos="360"/>
        </w:tabs>
        <w:spacing w:line="240" w:lineRule="atLeast"/>
        <w:ind w:firstLineChars="50" w:firstLine="105"/>
        <w:rPr>
          <w:rFonts w:hint="eastAsia"/>
          <w:color w:val="FF0000"/>
        </w:rPr>
      </w:pPr>
      <w:r>
        <w:rPr>
          <w:rFonts w:hint="eastAsia"/>
        </w:rPr>
        <w:t>行上颌骨囊肿切除术</w:t>
      </w:r>
      <w:r w:rsidRPr="000C4139">
        <w:t>(</w:t>
      </w:r>
      <w:r w:rsidRPr="000C4139">
        <w:rPr>
          <w:rFonts w:hint="eastAsia"/>
        </w:rPr>
        <w:t>累及牙齿根管治疗、</w:t>
      </w:r>
      <w:r w:rsidRPr="000C4139">
        <w:rPr>
          <w:rFonts w:ascii="宋体" w:hAnsi="宋体" w:hint="eastAsia"/>
          <w:szCs w:val="21"/>
        </w:rPr>
        <w:t>截根术、根尖搔刮术和牙槽突修整术</w:t>
      </w:r>
      <w:r w:rsidRPr="000C4139">
        <w:t>+</w:t>
      </w:r>
      <w:r w:rsidRPr="000C4139">
        <w:rPr>
          <w:rFonts w:hint="eastAsia"/>
        </w:rPr>
        <w:t>洁牙</w:t>
      </w:r>
      <w:r w:rsidRPr="000C4139">
        <w:rPr>
          <w:rFonts w:ascii="宋体" w:hAnsi="宋体"/>
          <w:szCs w:val="21"/>
        </w:rPr>
        <w:t>+</w:t>
      </w:r>
      <w:r w:rsidRPr="000C4139">
        <w:rPr>
          <w:rFonts w:ascii="宋体" w:hAnsi="宋体" w:hint="eastAsia"/>
          <w:szCs w:val="21"/>
        </w:rPr>
        <w:t>牙龈翻瓣术</w:t>
      </w:r>
      <w:r w:rsidRPr="000C4139">
        <w:rPr>
          <w:rFonts w:ascii="宋体" w:hAnsi="宋体"/>
          <w:szCs w:val="21"/>
        </w:rPr>
        <w:t>+</w:t>
      </w:r>
      <w:r w:rsidRPr="000C4139">
        <w:rPr>
          <w:rFonts w:ascii="宋体" w:hAnsi="宋体" w:hint="eastAsia"/>
          <w:szCs w:val="21"/>
        </w:rPr>
        <w:t>骨劈开术</w:t>
      </w:r>
      <w:r w:rsidRPr="000C4139">
        <w:rPr>
          <w:rFonts w:ascii="宋体" w:hAnsi="宋体"/>
          <w:szCs w:val="21"/>
        </w:rPr>
        <w:t>+ +</w:t>
      </w:r>
      <w:r w:rsidRPr="000C4139">
        <w:rPr>
          <w:rFonts w:ascii="宋体" w:hAnsi="宋体" w:hint="eastAsia"/>
          <w:szCs w:val="21"/>
        </w:rPr>
        <w:t>系带成形术</w:t>
      </w:r>
      <w:r w:rsidRPr="000C4139">
        <w:rPr>
          <w:rFonts w:ascii="宋体" w:hAnsi="宋体"/>
          <w:szCs w:val="21"/>
        </w:rPr>
        <w:t>+</w:t>
      </w:r>
      <w:r w:rsidRPr="000C4139">
        <w:rPr>
          <w:rFonts w:ascii="宋体" w:hAnsi="宋体" w:hint="eastAsia"/>
          <w:szCs w:val="21"/>
        </w:rPr>
        <w:t>骨移植术</w:t>
      </w:r>
      <w:r>
        <w:rPr>
          <w:rFonts w:ascii="宋体" w:hAnsi="宋体"/>
          <w:szCs w:val="21"/>
        </w:rPr>
        <w:t>)</w:t>
      </w:r>
      <w:r>
        <w:rPr>
          <w:rFonts w:hint="eastAsia"/>
        </w:rPr>
        <w:t>（</w:t>
      </w:r>
      <w:r>
        <w:t>ICD-9-CM-3</w:t>
      </w:r>
      <w:r>
        <w:rPr>
          <w:rFonts w:hint="eastAsia"/>
        </w:rPr>
        <w:t>：</w:t>
      </w:r>
      <w:r>
        <w:rPr>
          <w:rFonts w:ascii="Arial" w:hAnsi="Arial" w:cs="Arial"/>
          <w:color w:val="333333"/>
          <w:sz w:val="18"/>
          <w:szCs w:val="18"/>
          <w:shd w:val="clear" w:color="auto" w:fill="FFFFFF"/>
        </w:rPr>
        <w:t>76.201</w:t>
      </w:r>
      <w:r>
        <w:rPr>
          <w:rFonts w:hint="eastAsia"/>
        </w:rPr>
        <w:t>）</w:t>
      </w:r>
    </w:p>
    <w:p w:rsidR="00D75A63" w:rsidRDefault="00D75A63">
      <w:pPr>
        <w:rPr>
          <w:rFonts w:hint="eastAsia"/>
        </w:rPr>
      </w:pPr>
      <w:r>
        <w:t>  </w:t>
      </w:r>
    </w:p>
    <w:p w:rsidR="00D75A63" w:rsidRDefault="00D75A63">
      <w:pPr>
        <w:rPr>
          <w:rFonts w:hint="eastAsia"/>
        </w:rPr>
      </w:pPr>
      <w:r>
        <w:rPr>
          <w:rFonts w:hint="eastAsia"/>
        </w:rPr>
        <w:t>（二）诊断依据。</w:t>
      </w:r>
    </w:p>
    <w:p w:rsidR="00D75A63" w:rsidRDefault="00D75A63">
      <w:pPr>
        <w:rPr>
          <w:rFonts w:hint="eastAsia"/>
        </w:rPr>
      </w:pPr>
      <w:r>
        <w:t xml:space="preserve">  </w:t>
      </w:r>
      <w:r>
        <w:rPr>
          <w:rFonts w:hint="eastAsia"/>
        </w:rPr>
        <w:t>根据《临床诊疗指南</w:t>
      </w:r>
      <w:r>
        <w:t>-</w:t>
      </w:r>
      <w:r>
        <w:rPr>
          <w:rFonts w:hint="eastAsia"/>
        </w:rPr>
        <w:t>口腔医学分册》（中华口腔医学会编著，人民卫生出版社）</w:t>
      </w:r>
      <w:r>
        <w:t xml:space="preserve">  </w:t>
      </w:r>
    </w:p>
    <w:p w:rsidR="00D75A63" w:rsidRDefault="00D75A63">
      <w:pPr>
        <w:numPr>
          <w:ilvl w:val="0"/>
          <w:numId w:val="1"/>
        </w:numPr>
        <w:rPr>
          <w:rFonts w:hint="eastAsia"/>
        </w:rPr>
      </w:pPr>
      <w:r>
        <w:rPr>
          <w:rFonts w:hint="eastAsia"/>
        </w:rPr>
        <w:t>临床检查存在上颌骨囊肿的临床表现。</w:t>
      </w:r>
    </w:p>
    <w:p w:rsidR="00D75A63" w:rsidRDefault="00D75A63">
      <w:pPr>
        <w:rPr>
          <w:rFonts w:hint="eastAsia"/>
        </w:rPr>
      </w:pPr>
      <w:r>
        <w:rPr>
          <w:rFonts w:ascii="宋体" w:hAnsi="宋体" w:cs="宋体" w:hint="eastAsia"/>
          <w:color w:val="333333"/>
          <w:szCs w:val="21"/>
          <w:shd w:val="clear" w:color="auto" w:fill="FFFFFF"/>
        </w:rPr>
        <w:t>初期无自觉症状。若继续生长，骨质逐渐向周围膨胀，则形成面部畸形，根据不同部位可出现相应的局部症状</w:t>
      </w:r>
      <w:r>
        <w:rPr>
          <w:rFonts w:ascii="Hiragino Sans GB" w:hAnsi="Hiragino Sans GB" w:cs="Hiragino Sans GB" w:hint="eastAsia"/>
          <w:color w:val="333333"/>
          <w:szCs w:val="21"/>
          <w:shd w:val="clear" w:color="auto" w:fill="FFFFFF"/>
        </w:rPr>
        <w:t>。并发感染时可形成局部红肿、疼痛甚至黏膜破溃。</w:t>
      </w:r>
    </w:p>
    <w:p w:rsidR="00D75A63" w:rsidRDefault="00D75A63">
      <w:pPr>
        <w:numPr>
          <w:ilvl w:val="0"/>
          <w:numId w:val="1"/>
        </w:numPr>
        <w:rPr>
          <w:rFonts w:hint="eastAsia"/>
        </w:rPr>
      </w:pPr>
      <w:r>
        <w:rPr>
          <w:rFonts w:hint="eastAsia"/>
        </w:rPr>
        <w:t>影像学检查可见明确的上颌骨囊肿影像。</w:t>
      </w:r>
    </w:p>
    <w:p w:rsidR="00D75A63" w:rsidRDefault="00D75A63">
      <w:pPr>
        <w:rPr>
          <w:rFonts w:hint="eastAsia"/>
        </w:rPr>
      </w:pPr>
      <w:r>
        <w:rPr>
          <w:rFonts w:ascii="Hiragino Sans GB" w:hAnsi="Hiragino Sans GB" w:cs="Hiragino Sans GB"/>
          <w:color w:val="333333"/>
          <w:szCs w:val="21"/>
          <w:shd w:val="clear" w:color="auto" w:fill="FFFFFF"/>
        </w:rPr>
        <w:t>X</w:t>
      </w:r>
      <w:r>
        <w:rPr>
          <w:rFonts w:ascii="宋体" w:hAnsi="宋体" w:cs="宋体" w:hint="eastAsia"/>
          <w:color w:val="333333"/>
          <w:szCs w:val="21"/>
          <w:shd w:val="clear" w:color="auto" w:fill="FFFFFF"/>
        </w:rPr>
        <w:t>线检查对诊断有很大帮助。囊肿在</w:t>
      </w:r>
      <w:r>
        <w:rPr>
          <w:rFonts w:ascii="Hiragino Sans GB" w:hAnsi="Hiragino Sans GB" w:cs="Hiragino Sans GB"/>
          <w:color w:val="333333"/>
          <w:szCs w:val="21"/>
          <w:shd w:val="clear" w:color="auto" w:fill="FFFFFF"/>
        </w:rPr>
        <w:t>X</w:t>
      </w:r>
      <w:r>
        <w:rPr>
          <w:rFonts w:ascii="宋体" w:hAnsi="宋体" w:cs="宋体" w:hint="eastAsia"/>
          <w:color w:val="333333"/>
          <w:szCs w:val="21"/>
          <w:shd w:val="clear" w:color="auto" w:fill="FFFFFF"/>
        </w:rPr>
        <w:t>线片上显示为一清晰圆形或</w:t>
      </w:r>
      <w:r w:rsidRPr="00B144E5">
        <w:rPr>
          <w:rFonts w:ascii="宋体" w:hAnsi="宋体" w:cs="宋体" w:hint="eastAsia"/>
          <w:szCs w:val="21"/>
          <w:shd w:val="clear" w:color="auto" w:fill="FFFFFF"/>
        </w:rPr>
        <w:t>卵</w:t>
      </w:r>
      <w:r w:rsidRPr="00B144E5">
        <w:rPr>
          <w:rFonts w:ascii="宋体" w:hAnsi="宋体" w:cs="Hiragino Sans GB" w:hint="eastAsia"/>
          <w:szCs w:val="21"/>
          <w:shd w:val="clear" w:color="auto" w:fill="FFFFFF"/>
        </w:rPr>
        <w:t>圆</w:t>
      </w:r>
      <w:r w:rsidRPr="00B144E5">
        <w:rPr>
          <w:rFonts w:ascii="宋体" w:hAnsi="宋体" w:cs="宋体" w:hint="eastAsia"/>
          <w:szCs w:val="21"/>
          <w:shd w:val="clear" w:color="auto" w:fill="FFFFFF"/>
        </w:rPr>
        <w:t>形的透明阴影，边缘整齐，周围常呈现一明显白色骨质反映线，但角化囊肿中有时边缘可不整齐。</w:t>
      </w:r>
    </w:p>
    <w:p w:rsidR="00D75A63" w:rsidRDefault="00D75A63">
      <w:pPr>
        <w:rPr>
          <w:rFonts w:hint="eastAsia"/>
        </w:rPr>
      </w:pPr>
    </w:p>
    <w:p w:rsidR="00D75A63" w:rsidRDefault="00D75A63">
      <w:pPr>
        <w:rPr>
          <w:rFonts w:hint="eastAsia"/>
        </w:rPr>
      </w:pPr>
    </w:p>
    <w:p w:rsidR="00D75A63" w:rsidRDefault="00D75A63">
      <w:pPr>
        <w:rPr>
          <w:rFonts w:hint="eastAsia"/>
        </w:rPr>
      </w:pPr>
      <w:r>
        <w:rPr>
          <w:rFonts w:hint="eastAsia"/>
        </w:rPr>
        <w:t>（三）进入路径标准。</w:t>
      </w:r>
    </w:p>
    <w:p w:rsidR="00D75A63" w:rsidRDefault="00D75A63">
      <w:pPr>
        <w:rPr>
          <w:rFonts w:hint="eastAsia"/>
        </w:rPr>
      </w:pPr>
      <w:r>
        <w:t>  1.</w:t>
      </w:r>
      <w:r>
        <w:rPr>
          <w:rFonts w:hint="eastAsia"/>
        </w:rPr>
        <w:t>第一诊断必须符合</w:t>
      </w:r>
      <w:r>
        <w:t>ICD-10</w:t>
      </w:r>
      <w:r>
        <w:rPr>
          <w:rFonts w:hint="eastAsia"/>
        </w:rPr>
        <w:t>：</w:t>
      </w:r>
      <w:r>
        <w:rPr>
          <w:rFonts w:ascii="Arial" w:hAnsi="Arial" w:cs="Arial"/>
          <w:color w:val="333333"/>
          <w:sz w:val="18"/>
          <w:szCs w:val="18"/>
          <w:shd w:val="clear" w:color="auto" w:fill="FFFFFF"/>
        </w:rPr>
        <w:t>K09.202</w:t>
      </w:r>
      <w:r>
        <w:rPr>
          <w:rFonts w:hint="eastAsia"/>
        </w:rPr>
        <w:t>上颌骨囊肿疾病编码。</w:t>
      </w:r>
      <w:r>
        <w:t xml:space="preserve">  </w:t>
      </w:r>
    </w:p>
    <w:p w:rsidR="00D75A63" w:rsidRDefault="00D75A63">
      <w:pPr>
        <w:rPr>
          <w:rFonts w:hint="eastAsia"/>
        </w:rPr>
      </w:pPr>
      <w:r>
        <w:t>2.</w:t>
      </w:r>
      <w:r>
        <w:rPr>
          <w:rFonts w:hint="eastAsia"/>
        </w:rPr>
        <w:t>患者同时具有其他疾病诊断，如在住院期间不需要特殊处理也不影响第一诊断的临床路径流程实施时，可以进入路径。</w:t>
      </w:r>
    </w:p>
    <w:p w:rsidR="00D75A63" w:rsidRDefault="00D75A63">
      <w:pPr>
        <w:rPr>
          <w:rFonts w:hint="eastAsia"/>
        </w:rPr>
      </w:pPr>
      <w:r>
        <w:t xml:space="preserve">  </w:t>
      </w:r>
    </w:p>
    <w:p w:rsidR="00D75A63" w:rsidRDefault="00D75A63">
      <w:pPr>
        <w:rPr>
          <w:rFonts w:hint="eastAsia"/>
        </w:rPr>
      </w:pPr>
      <w:r>
        <w:rPr>
          <w:rFonts w:hint="eastAsia"/>
        </w:rPr>
        <w:t>（四）标准住院日为</w:t>
      </w:r>
      <w:r>
        <w:t>5</w:t>
      </w:r>
      <w:r>
        <w:rPr>
          <w:rFonts w:hint="eastAsia"/>
        </w:rPr>
        <w:t>～</w:t>
      </w:r>
      <w:r>
        <w:t>7</w:t>
      </w:r>
      <w:r>
        <w:rPr>
          <w:rFonts w:hint="eastAsia"/>
        </w:rPr>
        <w:t>天。</w:t>
      </w:r>
    </w:p>
    <w:p w:rsidR="00D75A63" w:rsidRDefault="00D75A63">
      <w:pPr>
        <w:rPr>
          <w:rFonts w:hint="eastAsia"/>
        </w:rPr>
      </w:pPr>
      <w:r>
        <w:t> </w:t>
      </w:r>
    </w:p>
    <w:p w:rsidR="00D75A63" w:rsidRPr="00B144E5" w:rsidRDefault="00D75A63">
      <w:pPr>
        <w:rPr>
          <w:rFonts w:hint="eastAsia"/>
        </w:rPr>
      </w:pPr>
      <w:r w:rsidRPr="00B144E5">
        <w:rPr>
          <w:rFonts w:hint="eastAsia"/>
        </w:rPr>
        <w:t>（五）住院期间的检查项目。</w:t>
      </w:r>
    </w:p>
    <w:p w:rsidR="00D75A63" w:rsidRPr="00B144E5" w:rsidRDefault="00D75A63">
      <w:pPr>
        <w:rPr>
          <w:rFonts w:hint="eastAsia"/>
        </w:rPr>
      </w:pPr>
      <w:r w:rsidRPr="00B144E5">
        <w:t> 1.</w:t>
      </w:r>
      <w:r w:rsidRPr="00B144E5">
        <w:rPr>
          <w:rFonts w:hint="eastAsia"/>
        </w:rPr>
        <w:t>必须检查的项目：</w:t>
      </w:r>
    </w:p>
    <w:p w:rsidR="00D75A63" w:rsidRPr="00B144E5" w:rsidRDefault="00D75A63">
      <w:pPr>
        <w:rPr>
          <w:rFonts w:hint="eastAsia"/>
        </w:rPr>
      </w:pPr>
      <w:r w:rsidRPr="00B144E5">
        <w:rPr>
          <w:rFonts w:hint="eastAsia"/>
        </w:rPr>
        <w:t>（</w:t>
      </w:r>
      <w:r w:rsidRPr="00B144E5">
        <w:t>1</w:t>
      </w:r>
      <w:r w:rsidRPr="00B144E5">
        <w:rPr>
          <w:rFonts w:hint="eastAsia"/>
        </w:rPr>
        <w:t>）血常规、尿常规、大便常规、血型；</w:t>
      </w:r>
    </w:p>
    <w:p w:rsidR="00D75A63" w:rsidRPr="00B144E5" w:rsidRDefault="00D75A63">
      <w:pPr>
        <w:rPr>
          <w:rFonts w:hint="eastAsia"/>
        </w:rPr>
      </w:pPr>
      <w:r w:rsidRPr="00B144E5">
        <w:rPr>
          <w:rFonts w:hint="eastAsia"/>
        </w:rPr>
        <w:t>（</w:t>
      </w:r>
      <w:r w:rsidRPr="00B144E5">
        <w:t>2</w:t>
      </w:r>
      <w:r w:rsidRPr="00B144E5">
        <w:rPr>
          <w:rFonts w:hint="eastAsia"/>
        </w:rPr>
        <w:t>）凝血</w:t>
      </w:r>
      <w:r w:rsidR="00754028">
        <w:rPr>
          <w:rFonts w:hint="eastAsia"/>
        </w:rPr>
        <w:t>六</w:t>
      </w:r>
      <w:r w:rsidRPr="00B144E5">
        <w:rPr>
          <w:rFonts w:hint="eastAsia"/>
        </w:rPr>
        <w:t>项；</w:t>
      </w:r>
      <w:r w:rsidRPr="00B144E5">
        <w:t> </w:t>
      </w:r>
    </w:p>
    <w:p w:rsidR="00D75A63" w:rsidRPr="00B144E5" w:rsidRDefault="00D75A63">
      <w:pPr>
        <w:rPr>
          <w:rFonts w:hint="eastAsia"/>
        </w:rPr>
      </w:pPr>
      <w:r w:rsidRPr="00B144E5">
        <w:rPr>
          <w:rFonts w:hint="eastAsia"/>
        </w:rPr>
        <w:t>（</w:t>
      </w:r>
      <w:r w:rsidRPr="00B144E5">
        <w:t>3</w:t>
      </w:r>
      <w:r w:rsidRPr="00B144E5">
        <w:rPr>
          <w:rFonts w:hint="eastAsia"/>
        </w:rPr>
        <w:t>）血生化</w:t>
      </w:r>
      <w:r w:rsidRPr="00B144E5">
        <w:t>(</w:t>
      </w:r>
      <w:r w:rsidRPr="00B144E5">
        <w:rPr>
          <w:rFonts w:hint="eastAsia"/>
        </w:rPr>
        <w:t>肝功全套</w:t>
      </w:r>
      <w:r w:rsidRPr="00B144E5">
        <w:t>+</w:t>
      </w:r>
      <w:r w:rsidRPr="00B144E5">
        <w:rPr>
          <w:rFonts w:hint="eastAsia"/>
        </w:rPr>
        <w:t>肾功全套、血电解质、血糖</w:t>
      </w:r>
      <w:r w:rsidRPr="00B144E5">
        <w:t>)</w:t>
      </w:r>
      <w:r w:rsidRPr="00B144E5">
        <w:rPr>
          <w:rFonts w:hint="eastAsia"/>
        </w:rPr>
        <w:t>；</w:t>
      </w:r>
      <w:r w:rsidRPr="00B144E5">
        <w:t xml:space="preserve">  </w:t>
      </w:r>
    </w:p>
    <w:p w:rsidR="00D75A63" w:rsidRPr="00B144E5" w:rsidRDefault="00D75A63">
      <w:pPr>
        <w:rPr>
          <w:rFonts w:hint="eastAsia"/>
        </w:rPr>
      </w:pPr>
      <w:r w:rsidRPr="00B144E5">
        <w:rPr>
          <w:rFonts w:hint="eastAsia"/>
        </w:rPr>
        <w:t>（</w:t>
      </w:r>
      <w:r w:rsidRPr="00B144E5">
        <w:t>4</w:t>
      </w:r>
      <w:r w:rsidRPr="00B144E5">
        <w:rPr>
          <w:rFonts w:hint="eastAsia"/>
        </w:rPr>
        <w:t>）感染性疾病筛查（乙肝、丙肝、艾滋病、梅毒等）；</w:t>
      </w:r>
      <w:r w:rsidRPr="00B144E5">
        <w:t>  </w:t>
      </w:r>
    </w:p>
    <w:p w:rsidR="00D75A63" w:rsidRPr="00B144E5" w:rsidRDefault="00D75A63">
      <w:pPr>
        <w:rPr>
          <w:rFonts w:hint="eastAsia"/>
        </w:rPr>
      </w:pPr>
      <w:r w:rsidRPr="00B144E5">
        <w:rPr>
          <w:rFonts w:hint="eastAsia"/>
        </w:rPr>
        <w:t>（</w:t>
      </w:r>
      <w:r w:rsidRPr="00B144E5">
        <w:t>5</w:t>
      </w:r>
      <w:r w:rsidRPr="00B144E5">
        <w:rPr>
          <w:rFonts w:hint="eastAsia"/>
        </w:rPr>
        <w:t>）胸片、心电图</w:t>
      </w:r>
      <w:r w:rsidRPr="00B144E5">
        <w:t>; </w:t>
      </w:r>
    </w:p>
    <w:p w:rsidR="00D75A63" w:rsidRPr="00B144E5" w:rsidRDefault="00D75A63">
      <w:pPr>
        <w:rPr>
          <w:rFonts w:hint="eastAsia"/>
        </w:rPr>
      </w:pPr>
      <w:r w:rsidRPr="00B144E5">
        <w:rPr>
          <w:rFonts w:hint="eastAsia"/>
        </w:rPr>
        <w:t>（</w:t>
      </w:r>
      <w:r w:rsidRPr="00B144E5">
        <w:t>6</w:t>
      </w:r>
      <w:r w:rsidRPr="00B144E5">
        <w:rPr>
          <w:rFonts w:hint="eastAsia"/>
        </w:rPr>
        <w:t>）根据病人病情可选择：心、肺功能检查、腹部彩超等</w:t>
      </w:r>
    </w:p>
    <w:p w:rsidR="00D75A63" w:rsidRPr="00B144E5" w:rsidRDefault="00D75A63">
      <w:pPr>
        <w:rPr>
          <w:rFonts w:hint="eastAsia"/>
        </w:rPr>
      </w:pPr>
      <w:r w:rsidRPr="00B144E5">
        <w:rPr>
          <w:rFonts w:hint="eastAsia"/>
        </w:rPr>
        <w:t>（</w:t>
      </w:r>
      <w:r w:rsidRPr="00B144E5">
        <w:t>7</w:t>
      </w:r>
      <w:r w:rsidRPr="00B144E5">
        <w:rPr>
          <w:rFonts w:hint="eastAsia"/>
        </w:rPr>
        <w:t>）曲面断层及</w:t>
      </w:r>
      <w:r w:rsidRPr="00B144E5">
        <w:t>CBCT</w:t>
      </w:r>
      <w:r w:rsidRPr="00B144E5">
        <w:rPr>
          <w:rFonts w:hint="eastAsia"/>
        </w:rPr>
        <w:t>（或</w:t>
      </w:r>
      <w:r w:rsidRPr="00B144E5">
        <w:t>CT</w:t>
      </w:r>
      <w:r w:rsidRPr="00B144E5">
        <w:rPr>
          <w:rFonts w:hint="eastAsia"/>
        </w:rPr>
        <w:t>）检查</w:t>
      </w:r>
      <w:r>
        <w:rPr>
          <w:rFonts w:hint="eastAsia"/>
        </w:rPr>
        <w:t>或者</w:t>
      </w:r>
      <w:r>
        <w:t>CT</w:t>
      </w:r>
      <w:r>
        <w:rPr>
          <w:rFonts w:hint="eastAsia"/>
        </w:rPr>
        <w:t>高分辨平扫及曲面三维重建</w:t>
      </w:r>
      <w:r w:rsidRPr="00B144E5">
        <w:rPr>
          <w:rFonts w:hint="eastAsia"/>
        </w:rPr>
        <w:t>。</w:t>
      </w:r>
    </w:p>
    <w:p w:rsidR="00D75A63" w:rsidRPr="00B144E5" w:rsidRDefault="00D75A63">
      <w:pPr>
        <w:rPr>
          <w:rFonts w:hint="eastAsia"/>
        </w:rPr>
      </w:pPr>
      <w:r w:rsidRPr="00B144E5">
        <w:rPr>
          <w:rFonts w:hint="eastAsia"/>
        </w:rPr>
        <w:t>（</w:t>
      </w:r>
      <w:r w:rsidRPr="00B144E5">
        <w:t>8</w:t>
      </w:r>
      <w:r w:rsidRPr="00B144E5">
        <w:rPr>
          <w:rFonts w:hint="eastAsia"/>
        </w:rPr>
        <w:t>）术后行组织病理学检查</w:t>
      </w:r>
      <w:r w:rsidRPr="00B144E5">
        <w:t> </w:t>
      </w:r>
    </w:p>
    <w:p w:rsidR="00D75A63" w:rsidRPr="00B144E5" w:rsidRDefault="00D75A63">
      <w:pPr>
        <w:rPr>
          <w:rFonts w:hint="eastAsia"/>
        </w:rPr>
      </w:pPr>
      <w:r w:rsidRPr="00B144E5">
        <w:t>2.</w:t>
      </w:r>
      <w:r w:rsidRPr="00B144E5">
        <w:rPr>
          <w:rFonts w:hint="eastAsia"/>
        </w:rPr>
        <w:t>根据患者病情进行的检查项目</w:t>
      </w:r>
      <w:r w:rsidRPr="00B144E5">
        <w:t> </w:t>
      </w:r>
    </w:p>
    <w:p w:rsidR="00D75A63" w:rsidRPr="00B144E5" w:rsidRDefault="00D75A63">
      <w:pPr>
        <w:rPr>
          <w:rFonts w:hint="eastAsia"/>
        </w:rPr>
      </w:pPr>
      <w:r w:rsidRPr="00B144E5">
        <w:rPr>
          <w:rFonts w:hint="eastAsia"/>
        </w:rPr>
        <w:t>（</w:t>
      </w:r>
      <w:r w:rsidRPr="00B144E5">
        <w:t>1</w:t>
      </w:r>
      <w:r w:rsidRPr="00B144E5">
        <w:rPr>
          <w:rFonts w:hint="eastAsia"/>
        </w:rPr>
        <w:t>）诊断有疑问时可行活检术；</w:t>
      </w:r>
      <w:r w:rsidRPr="00B144E5">
        <w:t xml:space="preserve">  </w:t>
      </w:r>
    </w:p>
    <w:p w:rsidR="00D75A63" w:rsidRDefault="00D75A63">
      <w:pPr>
        <w:rPr>
          <w:rFonts w:hint="eastAsia"/>
        </w:rPr>
      </w:pPr>
      <w:r>
        <w:rPr>
          <w:rFonts w:hint="eastAsia"/>
        </w:rPr>
        <w:t>（</w:t>
      </w:r>
      <w:r>
        <w:t>2</w:t>
      </w:r>
      <w:r>
        <w:rPr>
          <w:rFonts w:hint="eastAsia"/>
        </w:rPr>
        <w:t>）必要时行囊肿累及牙齿的根管治疗</w:t>
      </w:r>
      <w:r w:rsidR="007E1FE8">
        <w:rPr>
          <w:rFonts w:hint="eastAsia"/>
        </w:rPr>
        <w:t>；</w:t>
      </w:r>
    </w:p>
    <w:p w:rsidR="00D75A63" w:rsidRDefault="007E1FE8">
      <w:pPr>
        <w:rPr>
          <w:rFonts w:hint="eastAsia"/>
        </w:rPr>
      </w:pPr>
      <w:bookmarkStart w:id="0" w:name="_GoBack"/>
      <w:bookmarkEnd w:id="0"/>
      <w:r>
        <w:rPr>
          <w:rFonts w:hint="eastAsia"/>
        </w:rPr>
        <w:t>（</w:t>
      </w:r>
      <w:r>
        <w:rPr>
          <w:rFonts w:hint="eastAsia"/>
        </w:rPr>
        <w:t>3</w:t>
      </w:r>
      <w:r>
        <w:rPr>
          <w:rFonts w:hint="eastAsia"/>
        </w:rPr>
        <w:t>）腹部彩超；</w:t>
      </w:r>
    </w:p>
    <w:p w:rsidR="00D75A63" w:rsidRDefault="00D75A63">
      <w:pPr>
        <w:rPr>
          <w:rFonts w:hint="eastAsia"/>
        </w:rPr>
      </w:pPr>
      <w:r>
        <w:rPr>
          <w:rFonts w:hint="eastAsia"/>
        </w:rPr>
        <w:t>（六）治疗方案的选择。</w:t>
      </w:r>
    </w:p>
    <w:p w:rsidR="00D75A63" w:rsidRDefault="00D75A63">
      <w:pPr>
        <w:rPr>
          <w:rFonts w:hint="eastAsia"/>
        </w:rPr>
      </w:pPr>
      <w:r>
        <w:t xml:space="preserve">  </w:t>
      </w:r>
      <w:r>
        <w:rPr>
          <w:rFonts w:hint="eastAsia"/>
        </w:rPr>
        <w:t>根据《临床诊疗指南</w:t>
      </w:r>
      <w:r>
        <w:t>-</w:t>
      </w:r>
      <w:r>
        <w:rPr>
          <w:rFonts w:hint="eastAsia"/>
        </w:rPr>
        <w:t>口腔医学分册》（中华口腔医学会编著，人民卫生出版社）</w:t>
      </w:r>
      <w:r>
        <w:t xml:space="preserve">   </w:t>
      </w:r>
    </w:p>
    <w:p w:rsidR="00D75A63" w:rsidRDefault="00D75A63">
      <w:pPr>
        <w:rPr>
          <w:rFonts w:hint="eastAsia"/>
        </w:rPr>
      </w:pPr>
      <w:r>
        <w:rPr>
          <w:rFonts w:hint="eastAsia"/>
        </w:rPr>
        <w:t>选择上颌骨囊肿刮治术，其适应证为：</w:t>
      </w:r>
    </w:p>
    <w:p w:rsidR="00D75A63" w:rsidRDefault="00D75A63">
      <w:pPr>
        <w:rPr>
          <w:rFonts w:hint="eastAsia"/>
        </w:rPr>
      </w:pPr>
      <w:r>
        <w:lastRenderedPageBreak/>
        <w:t> 1.</w:t>
      </w:r>
      <w:r>
        <w:rPr>
          <w:rFonts w:hint="eastAsia"/>
        </w:rPr>
        <w:t>上颌骨囊肿诊断明确；</w:t>
      </w:r>
      <w:r>
        <w:t xml:space="preserve">  </w:t>
      </w:r>
    </w:p>
    <w:p w:rsidR="00D75A63" w:rsidRDefault="00D75A63">
      <w:pPr>
        <w:rPr>
          <w:rFonts w:hint="eastAsia"/>
        </w:rPr>
      </w:pPr>
      <w:r>
        <w:t>2.</w:t>
      </w:r>
      <w:r>
        <w:rPr>
          <w:rFonts w:hint="eastAsia"/>
        </w:rPr>
        <w:t>全身情况可耐受麻醉和手术，危及生命的全身合并损伤已经得到有效处置，生命体征稳定；</w:t>
      </w:r>
    </w:p>
    <w:p w:rsidR="00D75A63" w:rsidRDefault="00D75A63">
      <w:pPr>
        <w:rPr>
          <w:rFonts w:hint="eastAsia"/>
        </w:rPr>
      </w:pPr>
      <w:r w:rsidRPr="00B144E5">
        <w:t>3.</w:t>
      </w:r>
      <w:r w:rsidRPr="00B144E5">
        <w:rPr>
          <w:rFonts w:hint="eastAsia"/>
        </w:rPr>
        <w:t>根据情况决定是否较大囊肿使用骨替代材料及生物膜</w:t>
      </w:r>
    </w:p>
    <w:p w:rsidR="00D75A63" w:rsidRDefault="00D75A63">
      <w:pPr>
        <w:rPr>
          <w:rFonts w:hint="eastAsia"/>
        </w:rPr>
      </w:pPr>
      <w:r>
        <w:rPr>
          <w:rFonts w:hint="eastAsia"/>
        </w:rPr>
        <w:t>（七）预防性抗菌药物选择与使用时机。</w:t>
      </w:r>
      <w:r>
        <w:t xml:space="preserve">  </w:t>
      </w:r>
    </w:p>
    <w:p w:rsidR="00D75A63" w:rsidRDefault="00D75A63">
      <w:pPr>
        <w:rPr>
          <w:rFonts w:hint="eastAsia"/>
        </w:rPr>
      </w:pPr>
      <w:r>
        <w:t>1.</w:t>
      </w:r>
      <w:r>
        <w:rPr>
          <w:rFonts w:hint="eastAsia"/>
        </w:rPr>
        <w:t>抗菌药物：按照</w:t>
      </w:r>
      <w:hyperlink r:id="rId7" w:tgtFrame="https://www.baidu.com/_blank" w:history="1">
        <w:r>
          <w:rPr>
            <w:rFonts w:hint="eastAsia"/>
          </w:rPr>
          <w:t>《抗菌药物临床应用管理办法》</w:t>
        </w:r>
        <w:r>
          <w:t>(</w:t>
        </w:r>
        <w:r>
          <w:rPr>
            <w:rFonts w:hint="eastAsia"/>
          </w:rPr>
          <w:t>卫生部令第</w:t>
        </w:r>
        <w:r>
          <w:t>84</w:t>
        </w:r>
        <w:r>
          <w:rPr>
            <w:rFonts w:hint="eastAsia"/>
          </w:rPr>
          <w:t>号</w:t>
        </w:r>
        <w:r>
          <w:t>)</w:t>
        </w:r>
      </w:hyperlink>
      <w:r>
        <w:rPr>
          <w:rFonts w:hint="eastAsia"/>
        </w:rPr>
        <w:t>执行。</w:t>
      </w:r>
    </w:p>
    <w:p w:rsidR="00D75A63" w:rsidRDefault="00D75A63">
      <w:pPr>
        <w:rPr>
          <w:rFonts w:hint="eastAsia"/>
        </w:rPr>
      </w:pPr>
      <w:r>
        <w:t> 2.</w:t>
      </w:r>
      <w:r>
        <w:rPr>
          <w:rFonts w:hint="eastAsia"/>
        </w:rPr>
        <w:t>选用非限制级抗菌药物，预防性用药时间为术前</w:t>
      </w:r>
      <w:r>
        <w:t>0.5-1</w:t>
      </w:r>
      <w:r>
        <w:rPr>
          <w:rFonts w:hint="eastAsia"/>
        </w:rPr>
        <w:t>小时。上颌骨囊肿继发感染者按照治疗性用药原则使用。</w:t>
      </w:r>
    </w:p>
    <w:p w:rsidR="00D75A63" w:rsidRDefault="00D75A63">
      <w:pPr>
        <w:rPr>
          <w:rFonts w:hint="eastAsia"/>
        </w:rPr>
      </w:pPr>
    </w:p>
    <w:p w:rsidR="00D75A63" w:rsidRDefault="00D75A63">
      <w:pPr>
        <w:rPr>
          <w:rFonts w:hint="eastAsia"/>
        </w:rPr>
      </w:pPr>
      <w:r>
        <w:rPr>
          <w:rFonts w:hint="eastAsia"/>
        </w:rPr>
        <w:t>（八）手术日。</w:t>
      </w:r>
    </w:p>
    <w:p w:rsidR="00D75A63" w:rsidRDefault="00D75A63">
      <w:pPr>
        <w:rPr>
          <w:rFonts w:hint="eastAsia"/>
        </w:rPr>
      </w:pPr>
      <w:r>
        <w:t> </w:t>
      </w:r>
      <w:r>
        <w:rPr>
          <w:rFonts w:hint="eastAsia"/>
        </w:rPr>
        <w:t>为入院第</w:t>
      </w:r>
      <w:r>
        <w:t>3</w:t>
      </w:r>
      <w:r>
        <w:rPr>
          <w:rFonts w:hint="eastAsia"/>
        </w:rPr>
        <w:t>天。</w:t>
      </w:r>
    </w:p>
    <w:p w:rsidR="00D75A63" w:rsidRDefault="00D75A63">
      <w:pPr>
        <w:rPr>
          <w:rFonts w:hint="eastAsia"/>
        </w:rPr>
      </w:pPr>
      <w:r>
        <w:t> 1.</w:t>
      </w:r>
      <w:r>
        <w:rPr>
          <w:rFonts w:hint="eastAsia"/>
        </w:rPr>
        <w:t>麻醉方式：局麻或全麻。</w:t>
      </w:r>
      <w:r>
        <w:t>  </w:t>
      </w:r>
    </w:p>
    <w:p w:rsidR="00D75A63" w:rsidRDefault="00D75A63">
      <w:pPr>
        <w:rPr>
          <w:rFonts w:hint="eastAsia"/>
        </w:rPr>
      </w:pPr>
      <w:r>
        <w:t>2.</w:t>
      </w:r>
      <w:r>
        <w:rPr>
          <w:rFonts w:hint="eastAsia"/>
        </w:rPr>
        <w:t>术前用药：非限制级抗菌药物</w:t>
      </w:r>
    </w:p>
    <w:p w:rsidR="00D75A63" w:rsidRDefault="00D75A63">
      <w:pPr>
        <w:rPr>
          <w:rFonts w:hint="eastAsia"/>
        </w:rPr>
      </w:pPr>
      <w:r>
        <w:t> </w:t>
      </w:r>
    </w:p>
    <w:p w:rsidR="00D75A63" w:rsidRDefault="00D75A63">
      <w:pPr>
        <w:rPr>
          <w:rFonts w:hint="eastAsia"/>
        </w:rPr>
      </w:pPr>
      <w:r>
        <w:rPr>
          <w:rFonts w:hint="eastAsia"/>
        </w:rPr>
        <w:t>（九）术后恢复。</w:t>
      </w:r>
    </w:p>
    <w:p w:rsidR="00D75A63" w:rsidRDefault="00D75A63">
      <w:pPr>
        <w:rPr>
          <w:rFonts w:hint="eastAsia"/>
        </w:rPr>
      </w:pPr>
      <w:r>
        <w:t> </w:t>
      </w:r>
      <w:r>
        <w:rPr>
          <w:rFonts w:hint="eastAsia"/>
        </w:rPr>
        <w:t>住院</w:t>
      </w:r>
      <w:r>
        <w:t>2-4</w:t>
      </w:r>
      <w:r>
        <w:rPr>
          <w:rFonts w:hint="eastAsia"/>
        </w:rPr>
        <w:t>天。</w:t>
      </w:r>
    </w:p>
    <w:p w:rsidR="00D75A63" w:rsidRDefault="00D75A63">
      <w:pPr>
        <w:rPr>
          <w:rFonts w:hint="eastAsia"/>
        </w:rPr>
      </w:pPr>
      <w:r>
        <w:t>  1.</w:t>
      </w:r>
      <w:r>
        <w:rPr>
          <w:rFonts w:hint="eastAsia"/>
        </w:rPr>
        <w:t>必要时复查的检查项目</w:t>
      </w:r>
      <w:r>
        <w:t>:</w:t>
      </w:r>
      <w:r>
        <w:rPr>
          <w:rFonts w:hint="eastAsia"/>
        </w:rPr>
        <w:t>血细胞分析和影像学检查。</w:t>
      </w:r>
    </w:p>
    <w:p w:rsidR="00D75A63" w:rsidRDefault="00D75A63">
      <w:pPr>
        <w:rPr>
          <w:rFonts w:hint="eastAsia"/>
        </w:rPr>
      </w:pPr>
      <w:r>
        <w:t>  2.</w:t>
      </w:r>
      <w:r>
        <w:rPr>
          <w:rFonts w:hint="eastAsia"/>
        </w:rPr>
        <w:t>术后选用非限制级抗菌药物，预防性用药不超过</w:t>
      </w:r>
      <w:r>
        <w:t>48</w:t>
      </w:r>
      <w:r>
        <w:rPr>
          <w:rFonts w:hint="eastAsia"/>
        </w:rPr>
        <w:t>小时。</w:t>
      </w:r>
    </w:p>
    <w:p w:rsidR="00D75A63" w:rsidRDefault="00D75A63">
      <w:pPr>
        <w:rPr>
          <w:rFonts w:hint="eastAsia"/>
        </w:rPr>
      </w:pPr>
      <w:r>
        <w:t xml:space="preserve">  </w:t>
      </w:r>
    </w:p>
    <w:p w:rsidR="00D75A63" w:rsidRDefault="00D75A63">
      <w:pPr>
        <w:rPr>
          <w:rFonts w:hint="eastAsia"/>
        </w:rPr>
      </w:pPr>
      <w:r>
        <w:rPr>
          <w:rFonts w:hint="eastAsia"/>
        </w:rPr>
        <w:t>（十）出院标准。</w:t>
      </w:r>
    </w:p>
    <w:p w:rsidR="00D75A63" w:rsidRDefault="00D75A63">
      <w:pPr>
        <w:rPr>
          <w:rFonts w:hint="eastAsia"/>
        </w:rPr>
      </w:pPr>
      <w:r>
        <w:t>1.</w:t>
      </w:r>
      <w:r>
        <w:rPr>
          <w:rFonts w:hint="eastAsia"/>
        </w:rPr>
        <w:t>生命体征平稳。</w:t>
      </w:r>
      <w:r>
        <w:t xml:space="preserve">  </w:t>
      </w:r>
    </w:p>
    <w:p w:rsidR="00D75A63" w:rsidRDefault="00D75A63">
      <w:pPr>
        <w:rPr>
          <w:rFonts w:hint="eastAsia"/>
        </w:rPr>
      </w:pPr>
      <w:r>
        <w:t>2.</w:t>
      </w:r>
      <w:r>
        <w:rPr>
          <w:rFonts w:hint="eastAsia"/>
        </w:rPr>
        <w:t>手术切口无红、肿、热、痛等炎症表现，无新鲜渗血。</w:t>
      </w:r>
      <w:r>
        <w:t> </w:t>
      </w:r>
    </w:p>
    <w:p w:rsidR="00D75A63" w:rsidRDefault="00D75A63">
      <w:pPr>
        <w:rPr>
          <w:rFonts w:hint="eastAsia"/>
        </w:rPr>
      </w:pPr>
      <w:r>
        <w:t>3.</w:t>
      </w:r>
      <w:r>
        <w:rPr>
          <w:rFonts w:hint="eastAsia"/>
        </w:rPr>
        <w:t>无需要住院治疗的并发症发生。</w:t>
      </w:r>
    </w:p>
    <w:p w:rsidR="00D75A63" w:rsidRDefault="00D75A63">
      <w:pPr>
        <w:rPr>
          <w:rFonts w:hint="eastAsia"/>
        </w:rPr>
      </w:pPr>
      <w:r>
        <w:t> </w:t>
      </w:r>
    </w:p>
    <w:p w:rsidR="00D75A63" w:rsidRDefault="00D75A63">
      <w:pPr>
        <w:rPr>
          <w:rFonts w:hint="eastAsia"/>
        </w:rPr>
      </w:pPr>
      <w:r>
        <w:rPr>
          <w:rFonts w:hint="eastAsia"/>
        </w:rPr>
        <w:t>（十一）变异及原因分析。</w:t>
      </w:r>
    </w:p>
    <w:p w:rsidR="00D75A63" w:rsidRDefault="00D75A63">
      <w:pPr>
        <w:rPr>
          <w:rFonts w:hint="eastAsia"/>
        </w:rPr>
      </w:pPr>
      <w:r>
        <w:t> 1. </w:t>
      </w:r>
      <w:r>
        <w:rPr>
          <w:rFonts w:hint="eastAsia"/>
        </w:rPr>
        <w:t>有影响手术的全身疾病或合并症，需要进行相关的诊断和治疗。</w:t>
      </w:r>
    </w:p>
    <w:p w:rsidR="00D75A63" w:rsidRDefault="00D75A63">
      <w:pPr>
        <w:rPr>
          <w:rFonts w:hint="eastAsia"/>
        </w:rPr>
      </w:pPr>
      <w:r>
        <w:t>  2. </w:t>
      </w:r>
      <w:r>
        <w:rPr>
          <w:rFonts w:hint="eastAsia"/>
        </w:rPr>
        <w:t>上颌骨囊肿行开窗引流术治疗不纳入路径。</w:t>
      </w:r>
    </w:p>
    <w:p w:rsidR="00D75A63" w:rsidRDefault="00D75A63">
      <w:pPr>
        <w:rPr>
          <w:rFonts w:hint="eastAsia"/>
        </w:rPr>
      </w:pPr>
    </w:p>
    <w:p w:rsidR="00D75A63" w:rsidRDefault="00D75A63">
      <w:pPr>
        <w:rPr>
          <w:rFonts w:hint="eastAsia"/>
        </w:rPr>
      </w:pPr>
    </w:p>
    <w:p w:rsidR="00D75A63" w:rsidRDefault="00D75A63">
      <w:pPr>
        <w:rPr>
          <w:rFonts w:hint="eastAsia"/>
        </w:rPr>
      </w:pPr>
    </w:p>
    <w:p w:rsidR="00D75A63" w:rsidRDefault="00D75A63">
      <w:pPr>
        <w:rPr>
          <w:rFonts w:hint="eastAsia"/>
        </w:rPr>
      </w:pPr>
    </w:p>
    <w:p w:rsidR="00D75A63" w:rsidRDefault="00D75A63">
      <w:pPr>
        <w:rPr>
          <w:rFonts w:hint="eastAsia"/>
        </w:rPr>
      </w:pPr>
    </w:p>
    <w:p w:rsidR="00D75A63" w:rsidRDefault="00D75A63">
      <w:pPr>
        <w:rPr>
          <w:rFonts w:hint="eastAsia"/>
        </w:rPr>
      </w:pPr>
    </w:p>
    <w:p w:rsidR="00D75A63" w:rsidRDefault="00D75A63">
      <w:pPr>
        <w:rPr>
          <w:rFonts w:hint="eastAsia"/>
        </w:rPr>
      </w:pPr>
    </w:p>
    <w:p w:rsidR="00D75A63" w:rsidRDefault="00D75A63">
      <w:pPr>
        <w:rPr>
          <w:rFonts w:hint="eastAsia"/>
        </w:rPr>
      </w:pPr>
    </w:p>
    <w:p w:rsidR="00D75A63" w:rsidRDefault="00D75A63">
      <w:pPr>
        <w:rPr>
          <w:rFonts w:hint="eastAsia"/>
        </w:rPr>
      </w:pPr>
    </w:p>
    <w:p w:rsidR="00D75A63" w:rsidRDefault="00D75A63">
      <w:pPr>
        <w:rPr>
          <w:rFonts w:hint="eastAsia"/>
        </w:rPr>
      </w:pPr>
    </w:p>
    <w:p w:rsidR="00D75A63" w:rsidRDefault="00D75A63">
      <w:pPr>
        <w:rPr>
          <w:rFonts w:hint="eastAsia"/>
        </w:rPr>
      </w:pPr>
    </w:p>
    <w:p w:rsidR="00D75A63" w:rsidRDefault="00D75A63">
      <w:pPr>
        <w:rPr>
          <w:rFonts w:hint="eastAsia"/>
        </w:rPr>
      </w:pPr>
    </w:p>
    <w:p w:rsidR="00D75A63" w:rsidRDefault="00D75A63">
      <w:pPr>
        <w:rPr>
          <w:rFonts w:hint="eastAsia"/>
        </w:rPr>
      </w:pPr>
    </w:p>
    <w:p w:rsidR="00D75A63" w:rsidRDefault="00D75A63">
      <w:pPr>
        <w:rPr>
          <w:rFonts w:hint="eastAsia"/>
        </w:rPr>
      </w:pPr>
    </w:p>
    <w:p w:rsidR="00D75A63" w:rsidRDefault="00D75A63">
      <w:pPr>
        <w:rPr>
          <w:rFonts w:hint="eastAsia"/>
        </w:rPr>
      </w:pPr>
    </w:p>
    <w:p w:rsidR="00D75A63" w:rsidRDefault="00D75A63">
      <w:pPr>
        <w:rPr>
          <w:rFonts w:hint="eastAsia"/>
        </w:rPr>
      </w:pPr>
    </w:p>
    <w:p w:rsidR="00D75A63" w:rsidRDefault="00D75A63">
      <w:pPr>
        <w:rPr>
          <w:rFonts w:hint="eastAsia"/>
        </w:rPr>
      </w:pPr>
    </w:p>
    <w:p w:rsidR="00D75A63" w:rsidRDefault="00D75A63">
      <w:pPr>
        <w:rPr>
          <w:rFonts w:hint="eastAsia"/>
        </w:rPr>
      </w:pPr>
    </w:p>
    <w:p w:rsidR="00D75A63" w:rsidRDefault="00D75A63">
      <w:pPr>
        <w:jc w:val="center"/>
        <w:rPr>
          <w:rFonts w:ascii="黑体" w:eastAsia="黑体" w:hint="eastAsia"/>
          <w:sz w:val="32"/>
          <w:szCs w:val="32"/>
        </w:rPr>
      </w:pPr>
      <w:r>
        <w:rPr>
          <w:rFonts w:ascii="黑体" w:eastAsia="黑体" w:hAnsi="黑体" w:cs="黑体" w:hint="eastAsia"/>
          <w:sz w:val="32"/>
          <w:szCs w:val="32"/>
        </w:rPr>
        <w:lastRenderedPageBreak/>
        <w:t>上颌骨囊肿</w:t>
      </w:r>
      <w:r>
        <w:rPr>
          <w:rFonts w:ascii="黑体" w:eastAsia="黑体" w:hint="eastAsia"/>
          <w:sz w:val="32"/>
          <w:szCs w:val="32"/>
        </w:rPr>
        <w:t>临床路径表单</w:t>
      </w:r>
    </w:p>
    <w:p w:rsidR="00D75A63" w:rsidRDefault="00D75A63">
      <w:pPr>
        <w:rPr>
          <w:rFonts w:ascii="宋体" w:hint="eastAsia"/>
          <w:szCs w:val="21"/>
        </w:rPr>
      </w:pPr>
      <w:r>
        <w:rPr>
          <w:rFonts w:ascii="宋体" w:hAnsi="宋体" w:hint="eastAsia"/>
          <w:szCs w:val="21"/>
        </w:rPr>
        <w:t>适用对象：</w:t>
      </w:r>
      <w:r>
        <w:rPr>
          <w:rFonts w:ascii="宋体" w:hAnsi="宋体" w:hint="eastAsia"/>
          <w:b/>
          <w:szCs w:val="21"/>
        </w:rPr>
        <w:t>第一诊断为</w:t>
      </w:r>
      <w:r>
        <w:rPr>
          <w:rFonts w:hint="eastAsia"/>
        </w:rPr>
        <w:t>上颌骨囊肿</w:t>
      </w:r>
      <w:r>
        <w:t>(</w:t>
      </w:r>
      <w:r>
        <w:rPr>
          <w:rFonts w:hint="eastAsia"/>
        </w:rPr>
        <w:t>包括含牙囊肿、角化囊肿、根端囊肿、正中囊肿</w:t>
      </w:r>
      <w:r>
        <w:t>)</w:t>
      </w:r>
      <w:r>
        <w:rPr>
          <w:rFonts w:hint="eastAsia"/>
        </w:rPr>
        <w:t>（</w:t>
      </w:r>
      <w:r>
        <w:t>ICD10</w:t>
      </w:r>
      <w:r>
        <w:rPr>
          <w:rFonts w:hint="eastAsia"/>
        </w:rPr>
        <w:t>：</w:t>
      </w:r>
      <w:r>
        <w:rPr>
          <w:rFonts w:ascii="Arial" w:hAnsi="Arial" w:cs="Arial"/>
          <w:color w:val="333333"/>
          <w:sz w:val="18"/>
          <w:szCs w:val="18"/>
          <w:shd w:val="clear" w:color="auto" w:fill="FFFFFF"/>
        </w:rPr>
        <w:t>K09.202</w:t>
      </w:r>
      <w:r>
        <w:rPr>
          <w:rFonts w:hint="eastAsia"/>
        </w:rPr>
        <w:t>）</w:t>
      </w:r>
    </w:p>
    <w:p w:rsidR="00D75A63" w:rsidRDefault="00D75A63">
      <w:pPr>
        <w:spacing w:line="280" w:lineRule="exact"/>
        <w:rPr>
          <w:rFonts w:hint="eastAsia"/>
        </w:rPr>
      </w:pPr>
      <w:r>
        <w:rPr>
          <w:rFonts w:hint="eastAsia"/>
        </w:rPr>
        <w:t>行上颌骨囊肿切除术（</w:t>
      </w:r>
      <w:r>
        <w:t>ICD-9-CM-3</w:t>
      </w:r>
      <w:r>
        <w:rPr>
          <w:rFonts w:hint="eastAsia"/>
        </w:rPr>
        <w:t>：</w:t>
      </w:r>
      <w:r>
        <w:rPr>
          <w:rFonts w:ascii="Arial" w:hAnsi="Arial" w:cs="Arial"/>
          <w:color w:val="333333"/>
          <w:sz w:val="18"/>
          <w:szCs w:val="18"/>
          <w:shd w:val="clear" w:color="auto" w:fill="FFFFFF"/>
        </w:rPr>
        <w:t>76.201</w:t>
      </w:r>
      <w:r>
        <w:rPr>
          <w:rFonts w:hint="eastAsia"/>
        </w:rPr>
        <w:t>）</w:t>
      </w:r>
    </w:p>
    <w:p w:rsidR="00D75A63" w:rsidRDefault="00D75A63">
      <w:pPr>
        <w:spacing w:line="280" w:lineRule="exact"/>
        <w:rPr>
          <w:rFonts w:hint="eastAsia"/>
          <w:szCs w:val="21"/>
          <w:u w:val="single"/>
        </w:rPr>
      </w:pPr>
      <w:r>
        <w:rPr>
          <w:rFonts w:eastAsia="黑体" w:hint="eastAsia"/>
          <w:szCs w:val="21"/>
        </w:rPr>
        <w:t>患者姓名</w:t>
      </w:r>
      <w:r>
        <w:rPr>
          <w:rFonts w:hint="eastAsia"/>
          <w:szCs w:val="21"/>
        </w:rPr>
        <w:t>：</w:t>
      </w:r>
      <w:r>
        <w:rPr>
          <w:rFonts w:eastAsia="黑体" w:hint="eastAsia"/>
          <w:szCs w:val="21"/>
        </w:rPr>
        <w:t>性别</w:t>
      </w:r>
      <w:r>
        <w:rPr>
          <w:rFonts w:hint="eastAsia"/>
          <w:szCs w:val="21"/>
        </w:rPr>
        <w:t>：</w:t>
      </w:r>
      <w:r>
        <w:rPr>
          <w:rFonts w:eastAsia="黑体" w:hint="eastAsia"/>
          <w:szCs w:val="21"/>
        </w:rPr>
        <w:t>年龄：门诊号：住院号：</w:t>
      </w:r>
    </w:p>
    <w:p w:rsidR="00D75A63" w:rsidRDefault="00D75A63">
      <w:pPr>
        <w:spacing w:line="280" w:lineRule="exact"/>
        <w:rPr>
          <w:rFonts w:hint="eastAsia"/>
        </w:rPr>
      </w:pPr>
      <w:r>
        <w:rPr>
          <w:rFonts w:eastAsia="黑体" w:hint="eastAsia"/>
          <w:szCs w:val="21"/>
        </w:rPr>
        <w:t>住院日期：</w:t>
      </w:r>
      <w:r>
        <w:rPr>
          <w:rFonts w:hint="eastAsia"/>
          <w:szCs w:val="21"/>
        </w:rPr>
        <w:t>年月日</w:t>
      </w:r>
      <w:r>
        <w:rPr>
          <w:rFonts w:eastAsia="黑体" w:hint="eastAsia"/>
          <w:szCs w:val="21"/>
        </w:rPr>
        <w:t>出院日期：</w:t>
      </w:r>
      <w:r>
        <w:rPr>
          <w:rFonts w:hint="eastAsia"/>
          <w:szCs w:val="21"/>
        </w:rPr>
        <w:t>年月日</w:t>
      </w:r>
      <w:r>
        <w:rPr>
          <w:rFonts w:eastAsia="黑体" w:hint="eastAsia"/>
          <w:szCs w:val="21"/>
        </w:rPr>
        <w:t>标准住院日：</w:t>
      </w:r>
      <w:r>
        <w:rPr>
          <w:rFonts w:ascii="宋体" w:hint="eastAsia"/>
          <w:szCs w:val="21"/>
        </w:rPr>
        <w:t>≤</w:t>
      </w:r>
      <w:r>
        <w:rPr>
          <w:rFonts w:ascii="宋体" w:hAnsi="宋体"/>
          <w:szCs w:val="21"/>
        </w:rPr>
        <w:t>7</w:t>
      </w:r>
      <w:r>
        <w:rPr>
          <w:rFonts w:hint="eastAsia"/>
          <w:szCs w:val="21"/>
        </w:rPr>
        <w:t>天</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3"/>
        <w:gridCol w:w="2700"/>
        <w:gridCol w:w="3420"/>
        <w:gridCol w:w="3005"/>
      </w:tblGrid>
      <w:tr w:rsidR="00D75A63" w:rsidRPr="00305799">
        <w:trPr>
          <w:jc w:val="center"/>
        </w:trPr>
        <w:tc>
          <w:tcPr>
            <w:tcW w:w="813" w:type="dxa"/>
            <w:tcBorders>
              <w:top w:val="double" w:sz="4" w:space="0" w:color="auto"/>
              <w:left w:val="double" w:sz="4" w:space="0" w:color="auto"/>
              <w:bottom w:val="double" w:sz="4" w:space="0" w:color="auto"/>
              <w:right w:val="double" w:sz="4" w:space="0" w:color="auto"/>
            </w:tcBorders>
          </w:tcPr>
          <w:p w:rsidR="00D75A63" w:rsidRPr="00305799" w:rsidRDefault="00D75A63">
            <w:pPr>
              <w:spacing w:line="280" w:lineRule="exact"/>
              <w:rPr>
                <w:rFonts w:eastAsia="黑体" w:hint="eastAsia"/>
                <w:szCs w:val="21"/>
              </w:rPr>
            </w:pPr>
            <w:r w:rsidRPr="00305799">
              <w:rPr>
                <w:rFonts w:eastAsia="黑体" w:hint="eastAsia"/>
                <w:szCs w:val="21"/>
              </w:rPr>
              <w:t>时间</w:t>
            </w:r>
          </w:p>
        </w:tc>
        <w:tc>
          <w:tcPr>
            <w:tcW w:w="2700" w:type="dxa"/>
            <w:tcBorders>
              <w:top w:val="double" w:sz="4" w:space="0" w:color="auto"/>
              <w:left w:val="double" w:sz="4" w:space="0" w:color="auto"/>
              <w:bottom w:val="double" w:sz="4" w:space="0" w:color="auto"/>
              <w:right w:val="double" w:sz="4" w:space="0" w:color="auto"/>
            </w:tcBorders>
          </w:tcPr>
          <w:p w:rsidR="00D75A63" w:rsidRPr="00305799" w:rsidRDefault="00D75A63">
            <w:pPr>
              <w:spacing w:line="280" w:lineRule="exact"/>
              <w:jc w:val="center"/>
              <w:rPr>
                <w:rFonts w:ascii="黑体" w:eastAsia="黑体" w:hint="eastAsia"/>
                <w:szCs w:val="21"/>
              </w:rPr>
            </w:pPr>
            <w:r w:rsidRPr="00305799">
              <w:rPr>
                <w:rFonts w:ascii="黑体" w:eastAsia="黑体" w:hint="eastAsia"/>
                <w:szCs w:val="21"/>
              </w:rPr>
              <w:t>住院第</w:t>
            </w:r>
            <w:r w:rsidRPr="00305799">
              <w:rPr>
                <w:rFonts w:ascii="黑体" w:eastAsia="黑体"/>
                <w:szCs w:val="21"/>
              </w:rPr>
              <w:t>1</w:t>
            </w:r>
            <w:r w:rsidRPr="00305799">
              <w:rPr>
                <w:rFonts w:ascii="黑体" w:eastAsia="黑体" w:hint="eastAsia"/>
                <w:szCs w:val="21"/>
              </w:rPr>
              <w:t>天</w:t>
            </w:r>
          </w:p>
        </w:tc>
        <w:tc>
          <w:tcPr>
            <w:tcW w:w="3420" w:type="dxa"/>
            <w:tcBorders>
              <w:top w:val="double" w:sz="4" w:space="0" w:color="auto"/>
              <w:left w:val="double" w:sz="4" w:space="0" w:color="auto"/>
              <w:bottom w:val="double" w:sz="4" w:space="0" w:color="auto"/>
              <w:right w:val="double" w:sz="4" w:space="0" w:color="auto"/>
            </w:tcBorders>
          </w:tcPr>
          <w:p w:rsidR="00D75A63" w:rsidRPr="00305799" w:rsidRDefault="00D75A63">
            <w:pPr>
              <w:spacing w:line="280" w:lineRule="exact"/>
              <w:jc w:val="center"/>
              <w:rPr>
                <w:rFonts w:ascii="黑体" w:eastAsia="黑体" w:hint="eastAsia"/>
                <w:szCs w:val="21"/>
                <w:u w:val="single"/>
              </w:rPr>
            </w:pPr>
            <w:r w:rsidRPr="00305799">
              <w:rPr>
                <w:rFonts w:ascii="黑体" w:eastAsia="黑体" w:hint="eastAsia"/>
                <w:szCs w:val="21"/>
              </w:rPr>
              <w:t>住院第</w:t>
            </w:r>
            <w:r w:rsidRPr="00305799">
              <w:rPr>
                <w:rFonts w:ascii="黑体" w:eastAsia="黑体"/>
                <w:szCs w:val="21"/>
              </w:rPr>
              <w:t>2</w:t>
            </w:r>
            <w:r w:rsidRPr="00305799">
              <w:rPr>
                <w:rFonts w:ascii="黑体" w:eastAsia="黑体" w:hint="eastAsia"/>
                <w:szCs w:val="21"/>
              </w:rPr>
              <w:t>天</w:t>
            </w:r>
          </w:p>
        </w:tc>
        <w:tc>
          <w:tcPr>
            <w:tcW w:w="3005" w:type="dxa"/>
            <w:tcBorders>
              <w:top w:val="double" w:sz="4" w:space="0" w:color="auto"/>
              <w:left w:val="double" w:sz="4" w:space="0" w:color="auto"/>
              <w:bottom w:val="double" w:sz="4" w:space="0" w:color="auto"/>
              <w:right w:val="double" w:sz="4" w:space="0" w:color="auto"/>
            </w:tcBorders>
          </w:tcPr>
          <w:p w:rsidR="00D75A63" w:rsidRPr="00305799" w:rsidRDefault="00D75A63">
            <w:pPr>
              <w:tabs>
                <w:tab w:val="left" w:pos="195"/>
                <w:tab w:val="center" w:pos="1387"/>
              </w:tabs>
              <w:spacing w:line="280" w:lineRule="exact"/>
              <w:jc w:val="left"/>
              <w:rPr>
                <w:rFonts w:ascii="黑体" w:eastAsia="黑体" w:hint="eastAsia"/>
                <w:szCs w:val="21"/>
                <w:u w:val="single"/>
              </w:rPr>
            </w:pPr>
            <w:r w:rsidRPr="00305799">
              <w:rPr>
                <w:rFonts w:ascii="黑体" w:eastAsia="黑体"/>
                <w:szCs w:val="21"/>
              </w:rPr>
              <w:tab/>
            </w:r>
            <w:r w:rsidRPr="00305799">
              <w:rPr>
                <w:rFonts w:ascii="黑体" w:eastAsia="黑体"/>
                <w:szCs w:val="21"/>
              </w:rPr>
              <w:tab/>
            </w:r>
            <w:r w:rsidRPr="00305799">
              <w:rPr>
                <w:rFonts w:ascii="黑体" w:eastAsia="黑体" w:hint="eastAsia"/>
                <w:szCs w:val="21"/>
              </w:rPr>
              <w:t>住院第</w:t>
            </w:r>
            <w:r w:rsidRPr="00305799">
              <w:rPr>
                <w:rFonts w:ascii="黑体" w:eastAsia="黑体"/>
                <w:szCs w:val="21"/>
              </w:rPr>
              <w:t>3</w:t>
            </w:r>
            <w:r w:rsidRPr="00305799">
              <w:rPr>
                <w:rFonts w:ascii="黑体" w:eastAsia="黑体" w:hint="eastAsia"/>
                <w:szCs w:val="21"/>
              </w:rPr>
              <w:t>天（手术日）</w:t>
            </w:r>
          </w:p>
        </w:tc>
      </w:tr>
      <w:tr w:rsidR="00D75A63" w:rsidRPr="00305799">
        <w:trPr>
          <w:trHeight w:val="3244"/>
          <w:jc w:val="center"/>
        </w:trPr>
        <w:tc>
          <w:tcPr>
            <w:tcW w:w="813" w:type="dxa"/>
            <w:tcBorders>
              <w:top w:val="double" w:sz="4" w:space="0" w:color="auto"/>
              <w:left w:val="single" w:sz="8" w:space="0" w:color="auto"/>
              <w:bottom w:val="single" w:sz="8" w:space="0" w:color="auto"/>
              <w:right w:val="single" w:sz="8" w:space="0" w:color="auto"/>
            </w:tcBorders>
            <w:vAlign w:val="center"/>
          </w:tcPr>
          <w:p w:rsidR="00D75A63" w:rsidRPr="00305799" w:rsidRDefault="00D75A63">
            <w:pPr>
              <w:spacing w:line="280" w:lineRule="exact"/>
              <w:jc w:val="center"/>
              <w:rPr>
                <w:rFonts w:eastAsia="黑体" w:hint="eastAsia"/>
                <w:szCs w:val="21"/>
              </w:rPr>
            </w:pPr>
            <w:r w:rsidRPr="00305799">
              <w:rPr>
                <w:rFonts w:eastAsia="黑体" w:hint="eastAsia"/>
                <w:szCs w:val="21"/>
              </w:rPr>
              <w:t>主</w:t>
            </w:r>
          </w:p>
          <w:p w:rsidR="00D75A63" w:rsidRPr="00305799" w:rsidRDefault="00D75A63">
            <w:pPr>
              <w:spacing w:line="280" w:lineRule="exact"/>
              <w:jc w:val="center"/>
              <w:rPr>
                <w:rFonts w:eastAsia="黑体" w:hint="eastAsia"/>
                <w:szCs w:val="21"/>
              </w:rPr>
            </w:pPr>
            <w:r w:rsidRPr="00305799">
              <w:rPr>
                <w:rFonts w:eastAsia="黑体" w:hint="eastAsia"/>
                <w:szCs w:val="21"/>
              </w:rPr>
              <w:t>要</w:t>
            </w:r>
          </w:p>
          <w:p w:rsidR="00D75A63" w:rsidRPr="00305799" w:rsidRDefault="00D75A63">
            <w:pPr>
              <w:spacing w:line="280" w:lineRule="exact"/>
              <w:jc w:val="center"/>
              <w:rPr>
                <w:rFonts w:eastAsia="黑体" w:hint="eastAsia"/>
                <w:szCs w:val="21"/>
              </w:rPr>
            </w:pPr>
            <w:r w:rsidRPr="00305799">
              <w:rPr>
                <w:rFonts w:eastAsia="黑体" w:hint="eastAsia"/>
                <w:szCs w:val="21"/>
              </w:rPr>
              <w:t>诊</w:t>
            </w:r>
          </w:p>
          <w:p w:rsidR="00D75A63" w:rsidRPr="00305799" w:rsidRDefault="00D75A63">
            <w:pPr>
              <w:spacing w:line="280" w:lineRule="exact"/>
              <w:jc w:val="center"/>
              <w:rPr>
                <w:rFonts w:eastAsia="黑体" w:hint="eastAsia"/>
                <w:szCs w:val="21"/>
              </w:rPr>
            </w:pPr>
            <w:r w:rsidRPr="00305799">
              <w:rPr>
                <w:rFonts w:eastAsia="黑体" w:hint="eastAsia"/>
                <w:szCs w:val="21"/>
              </w:rPr>
              <w:t>疗</w:t>
            </w:r>
          </w:p>
          <w:p w:rsidR="00D75A63" w:rsidRPr="00305799" w:rsidRDefault="00D75A63">
            <w:pPr>
              <w:spacing w:line="280" w:lineRule="exact"/>
              <w:jc w:val="center"/>
              <w:rPr>
                <w:rFonts w:eastAsia="黑体" w:hint="eastAsia"/>
                <w:szCs w:val="21"/>
              </w:rPr>
            </w:pPr>
            <w:r w:rsidRPr="00305799">
              <w:rPr>
                <w:rFonts w:eastAsia="黑体" w:hint="eastAsia"/>
                <w:szCs w:val="21"/>
              </w:rPr>
              <w:t>工</w:t>
            </w:r>
          </w:p>
          <w:p w:rsidR="00D75A63" w:rsidRPr="00305799" w:rsidRDefault="00D75A63">
            <w:pPr>
              <w:spacing w:line="280" w:lineRule="exact"/>
              <w:jc w:val="center"/>
              <w:rPr>
                <w:rFonts w:eastAsia="黑体" w:hint="eastAsia"/>
                <w:szCs w:val="21"/>
                <w:u w:val="single"/>
              </w:rPr>
            </w:pPr>
            <w:r w:rsidRPr="00305799">
              <w:rPr>
                <w:rFonts w:eastAsia="黑体" w:hint="eastAsia"/>
                <w:szCs w:val="21"/>
              </w:rPr>
              <w:t>作</w:t>
            </w:r>
          </w:p>
        </w:tc>
        <w:tc>
          <w:tcPr>
            <w:tcW w:w="2700" w:type="dxa"/>
            <w:tcBorders>
              <w:top w:val="double" w:sz="4" w:space="0" w:color="auto"/>
              <w:left w:val="single" w:sz="8" w:space="0" w:color="auto"/>
              <w:bottom w:val="single" w:sz="8" w:space="0" w:color="auto"/>
              <w:right w:val="single" w:sz="8" w:space="0" w:color="auto"/>
            </w:tcBorders>
          </w:tcPr>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询问病史及体格检查</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完成病历书写</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开化验单</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上级医师查房与术前评估</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初步确定手术方式和日期</w:t>
            </w:r>
          </w:p>
          <w:p w:rsidR="00D75A63" w:rsidRPr="00305799" w:rsidRDefault="00D75A63">
            <w:pPr>
              <w:spacing w:line="280" w:lineRule="exact"/>
              <w:rPr>
                <w:rFonts w:ascii="宋体" w:hint="eastAsia"/>
                <w:szCs w:val="21"/>
              </w:rPr>
            </w:pPr>
          </w:p>
        </w:tc>
        <w:tc>
          <w:tcPr>
            <w:tcW w:w="3420" w:type="dxa"/>
            <w:tcBorders>
              <w:top w:val="double" w:sz="4" w:space="0" w:color="auto"/>
              <w:left w:val="single" w:sz="8" w:space="0" w:color="auto"/>
              <w:bottom w:val="single" w:sz="8" w:space="0" w:color="auto"/>
              <w:right w:val="single" w:sz="8" w:space="0" w:color="auto"/>
            </w:tcBorders>
          </w:tcPr>
          <w:p w:rsidR="00D75A63" w:rsidRPr="00305799" w:rsidRDefault="00D75A63">
            <w:pPr>
              <w:numPr>
                <w:ilvl w:val="0"/>
                <w:numId w:val="2"/>
              </w:numPr>
              <w:spacing w:line="240" w:lineRule="atLeast"/>
              <w:ind w:left="357" w:hanging="357"/>
              <w:rPr>
                <w:rFonts w:ascii="宋体" w:hint="eastAsia"/>
                <w:szCs w:val="21"/>
              </w:rPr>
            </w:pPr>
            <w:r w:rsidRPr="00305799">
              <w:rPr>
                <w:rFonts w:ascii="宋体" w:hAnsi="宋体" w:hint="eastAsia"/>
                <w:szCs w:val="21"/>
              </w:rPr>
              <w:t>上级医师查房</w:t>
            </w:r>
          </w:p>
          <w:p w:rsidR="00D75A63" w:rsidRPr="00305799" w:rsidRDefault="00D75A63">
            <w:pPr>
              <w:numPr>
                <w:ilvl w:val="0"/>
                <w:numId w:val="2"/>
              </w:numPr>
              <w:spacing w:line="240" w:lineRule="atLeast"/>
              <w:ind w:left="357" w:hanging="357"/>
              <w:rPr>
                <w:rFonts w:ascii="宋体" w:hint="eastAsia"/>
                <w:szCs w:val="21"/>
              </w:rPr>
            </w:pPr>
            <w:r w:rsidRPr="00305799">
              <w:rPr>
                <w:rFonts w:ascii="宋体" w:hAnsi="宋体" w:hint="eastAsia"/>
                <w:szCs w:val="21"/>
              </w:rPr>
              <w:t>完成术前准备与术前评估</w:t>
            </w:r>
          </w:p>
          <w:p w:rsidR="00D75A63" w:rsidRPr="00305799" w:rsidRDefault="00D75A63">
            <w:pPr>
              <w:numPr>
                <w:ilvl w:val="0"/>
                <w:numId w:val="2"/>
              </w:numPr>
              <w:spacing w:line="240" w:lineRule="atLeast"/>
              <w:ind w:left="357" w:hanging="357"/>
              <w:rPr>
                <w:rFonts w:ascii="宋体" w:hint="eastAsia"/>
                <w:szCs w:val="21"/>
              </w:rPr>
            </w:pPr>
            <w:r w:rsidRPr="00305799">
              <w:rPr>
                <w:rFonts w:ascii="宋体" w:hAnsi="宋体" w:hint="eastAsia"/>
                <w:szCs w:val="21"/>
              </w:rPr>
              <w:t>活检（即入院前未行活检者）</w:t>
            </w:r>
          </w:p>
          <w:p w:rsidR="00D75A63" w:rsidRPr="00305799" w:rsidRDefault="00D75A63">
            <w:pPr>
              <w:numPr>
                <w:ilvl w:val="0"/>
                <w:numId w:val="2"/>
              </w:numPr>
              <w:spacing w:line="240" w:lineRule="atLeast"/>
              <w:ind w:left="357" w:hanging="357"/>
              <w:rPr>
                <w:rFonts w:ascii="宋体" w:hint="eastAsia"/>
                <w:spacing w:val="-18"/>
                <w:szCs w:val="21"/>
              </w:rPr>
            </w:pPr>
            <w:r w:rsidRPr="00305799">
              <w:rPr>
                <w:rFonts w:ascii="宋体" w:hAnsi="宋体" w:hint="eastAsia"/>
                <w:spacing w:val="-18"/>
                <w:szCs w:val="21"/>
              </w:rPr>
              <w:t>根据体检、活检病理结果、影像学检查等，进行术前讨论，确定手术方案</w:t>
            </w:r>
          </w:p>
          <w:p w:rsidR="00D75A63" w:rsidRPr="00305799" w:rsidRDefault="00D75A63">
            <w:pPr>
              <w:numPr>
                <w:ilvl w:val="0"/>
                <w:numId w:val="2"/>
              </w:numPr>
              <w:spacing w:line="240" w:lineRule="atLeast"/>
              <w:ind w:left="357" w:hanging="357"/>
              <w:rPr>
                <w:rFonts w:ascii="宋体" w:hint="eastAsia"/>
                <w:szCs w:val="21"/>
              </w:rPr>
            </w:pPr>
            <w:r w:rsidRPr="00305799">
              <w:rPr>
                <w:rFonts w:ascii="宋体" w:hAnsi="宋体" w:hint="eastAsia"/>
                <w:szCs w:val="21"/>
              </w:rPr>
              <w:t>完成必要的相关科室会诊</w:t>
            </w:r>
          </w:p>
          <w:p w:rsidR="00D75A63" w:rsidRPr="00305799" w:rsidRDefault="00D75A63">
            <w:pPr>
              <w:numPr>
                <w:ilvl w:val="0"/>
                <w:numId w:val="2"/>
              </w:numPr>
              <w:spacing w:line="240" w:lineRule="atLeast"/>
              <w:ind w:left="357" w:hanging="357"/>
              <w:rPr>
                <w:rFonts w:ascii="宋体" w:hint="eastAsia"/>
                <w:szCs w:val="21"/>
              </w:rPr>
            </w:pPr>
            <w:r w:rsidRPr="00305799">
              <w:rPr>
                <w:rFonts w:ascii="宋体" w:hAnsi="宋体" w:hint="eastAsia"/>
                <w:szCs w:val="21"/>
              </w:rPr>
              <w:t>完成术前病变累积牙齿的根管治疗</w:t>
            </w:r>
          </w:p>
          <w:p w:rsidR="00D75A63" w:rsidRPr="00305799" w:rsidRDefault="00D75A63">
            <w:pPr>
              <w:numPr>
                <w:ilvl w:val="0"/>
                <w:numId w:val="2"/>
              </w:numPr>
              <w:spacing w:line="240" w:lineRule="atLeast"/>
              <w:ind w:left="357" w:hanging="357"/>
              <w:rPr>
                <w:rFonts w:ascii="宋体" w:hint="eastAsia"/>
                <w:szCs w:val="21"/>
              </w:rPr>
            </w:pPr>
            <w:r w:rsidRPr="00305799">
              <w:rPr>
                <w:rFonts w:ascii="宋体" w:hAnsi="宋体" w:hint="eastAsia"/>
                <w:szCs w:val="21"/>
              </w:rPr>
              <w:t>住院医师完成术前小结、上级医师查房记录等病历书写</w:t>
            </w:r>
          </w:p>
          <w:p w:rsidR="00D75A63" w:rsidRPr="00305799" w:rsidRDefault="00D75A63">
            <w:pPr>
              <w:numPr>
                <w:ilvl w:val="0"/>
                <w:numId w:val="2"/>
              </w:numPr>
              <w:spacing w:line="240" w:lineRule="atLeast"/>
              <w:ind w:left="357" w:hanging="357"/>
              <w:rPr>
                <w:rFonts w:ascii="宋体" w:hint="eastAsia"/>
                <w:szCs w:val="21"/>
              </w:rPr>
            </w:pPr>
            <w:r w:rsidRPr="00305799">
              <w:rPr>
                <w:rFonts w:ascii="宋体" w:hAnsi="宋体" w:hint="eastAsia"/>
                <w:szCs w:val="21"/>
              </w:rPr>
              <w:t>向患者及家属交待围手术期注意事项，签署手术知情同意书</w:t>
            </w:r>
          </w:p>
          <w:p w:rsidR="00D75A63" w:rsidRPr="00305799" w:rsidRDefault="00D75A63">
            <w:pPr>
              <w:numPr>
                <w:ilvl w:val="0"/>
                <w:numId w:val="2"/>
              </w:numPr>
              <w:spacing w:line="240" w:lineRule="atLeast"/>
              <w:ind w:left="357" w:hanging="357"/>
              <w:rPr>
                <w:rFonts w:ascii="宋体" w:hint="eastAsia"/>
                <w:szCs w:val="21"/>
              </w:rPr>
            </w:pPr>
            <w:r w:rsidRPr="00305799">
              <w:rPr>
                <w:rFonts w:ascii="宋体" w:hAnsi="宋体" w:hint="eastAsia"/>
                <w:szCs w:val="21"/>
              </w:rPr>
              <w:t>签署自费用品协议书、输血同意书（必要时）</w:t>
            </w:r>
          </w:p>
        </w:tc>
        <w:tc>
          <w:tcPr>
            <w:tcW w:w="3005" w:type="dxa"/>
            <w:tcBorders>
              <w:top w:val="double" w:sz="4" w:space="0" w:color="auto"/>
              <w:left w:val="single" w:sz="8" w:space="0" w:color="auto"/>
              <w:bottom w:val="single" w:sz="8" w:space="0" w:color="auto"/>
              <w:right w:val="single" w:sz="8" w:space="0" w:color="auto"/>
            </w:tcBorders>
          </w:tcPr>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手术</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术者完成手术记录</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住院医师完成术后病程</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上级医师查房</w:t>
            </w:r>
          </w:p>
          <w:p w:rsidR="00D75A63" w:rsidRPr="00AD09E1" w:rsidRDefault="00D75A63">
            <w:pPr>
              <w:numPr>
                <w:ilvl w:val="0"/>
                <w:numId w:val="2"/>
              </w:numPr>
              <w:spacing w:line="280" w:lineRule="exact"/>
              <w:rPr>
                <w:rFonts w:ascii="宋体" w:hint="eastAsia"/>
                <w:szCs w:val="21"/>
              </w:rPr>
            </w:pPr>
            <w:r w:rsidRPr="00AD09E1">
              <w:rPr>
                <w:rFonts w:ascii="宋体" w:hAnsi="宋体" w:hint="eastAsia"/>
                <w:szCs w:val="21"/>
              </w:rPr>
              <w:t>术后切除物常规送组织病理检查</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向患者及家属交代病情及术后注意事项</w:t>
            </w:r>
          </w:p>
        </w:tc>
      </w:tr>
      <w:tr w:rsidR="00D75A63" w:rsidRPr="00305799">
        <w:trPr>
          <w:trHeight w:val="4032"/>
          <w:jc w:val="center"/>
        </w:trPr>
        <w:tc>
          <w:tcPr>
            <w:tcW w:w="813" w:type="dxa"/>
            <w:tcBorders>
              <w:top w:val="single" w:sz="8" w:space="0" w:color="auto"/>
              <w:left w:val="single" w:sz="8" w:space="0" w:color="auto"/>
              <w:bottom w:val="single" w:sz="8" w:space="0" w:color="auto"/>
              <w:right w:val="single" w:sz="8" w:space="0" w:color="auto"/>
            </w:tcBorders>
            <w:vAlign w:val="center"/>
          </w:tcPr>
          <w:p w:rsidR="00D75A63" w:rsidRPr="00305799" w:rsidRDefault="00D75A63">
            <w:pPr>
              <w:spacing w:line="280" w:lineRule="exact"/>
              <w:jc w:val="center"/>
              <w:rPr>
                <w:rFonts w:eastAsia="黑体" w:hint="eastAsia"/>
                <w:szCs w:val="21"/>
              </w:rPr>
            </w:pPr>
            <w:r w:rsidRPr="00305799">
              <w:rPr>
                <w:rFonts w:eastAsia="黑体" w:hint="eastAsia"/>
                <w:szCs w:val="21"/>
              </w:rPr>
              <w:t>重</w:t>
            </w:r>
          </w:p>
          <w:p w:rsidR="00D75A63" w:rsidRPr="00305799" w:rsidRDefault="00D75A63">
            <w:pPr>
              <w:spacing w:line="280" w:lineRule="exact"/>
              <w:jc w:val="center"/>
              <w:rPr>
                <w:rFonts w:eastAsia="黑体" w:hint="eastAsia"/>
                <w:szCs w:val="21"/>
              </w:rPr>
            </w:pPr>
            <w:r w:rsidRPr="00305799">
              <w:rPr>
                <w:rFonts w:eastAsia="黑体" w:hint="eastAsia"/>
                <w:szCs w:val="21"/>
              </w:rPr>
              <w:t>点</w:t>
            </w:r>
          </w:p>
          <w:p w:rsidR="00D75A63" w:rsidRPr="00305799" w:rsidRDefault="00D75A63">
            <w:pPr>
              <w:spacing w:line="280" w:lineRule="exact"/>
              <w:jc w:val="center"/>
              <w:rPr>
                <w:rFonts w:eastAsia="黑体" w:hint="eastAsia"/>
                <w:szCs w:val="21"/>
              </w:rPr>
            </w:pPr>
            <w:r w:rsidRPr="00305799">
              <w:rPr>
                <w:rFonts w:eastAsia="黑体" w:hint="eastAsia"/>
                <w:szCs w:val="21"/>
              </w:rPr>
              <w:t>医</w:t>
            </w:r>
          </w:p>
          <w:p w:rsidR="00D75A63" w:rsidRPr="00305799" w:rsidRDefault="00D75A63">
            <w:pPr>
              <w:spacing w:line="280" w:lineRule="exact"/>
              <w:jc w:val="center"/>
              <w:rPr>
                <w:rFonts w:eastAsia="黑体" w:hint="eastAsia"/>
                <w:szCs w:val="21"/>
              </w:rPr>
            </w:pPr>
            <w:r w:rsidRPr="00305799">
              <w:rPr>
                <w:rFonts w:eastAsia="黑体" w:hint="eastAsia"/>
                <w:szCs w:val="21"/>
              </w:rPr>
              <w:t>嘱</w:t>
            </w:r>
          </w:p>
        </w:tc>
        <w:tc>
          <w:tcPr>
            <w:tcW w:w="2700" w:type="dxa"/>
            <w:tcBorders>
              <w:top w:val="single" w:sz="8" w:space="0" w:color="auto"/>
              <w:left w:val="single" w:sz="8" w:space="0" w:color="auto"/>
              <w:bottom w:val="single" w:sz="8" w:space="0" w:color="auto"/>
              <w:right w:val="single" w:sz="8" w:space="0" w:color="auto"/>
            </w:tcBorders>
          </w:tcPr>
          <w:p w:rsidR="00D75A63" w:rsidRPr="00305799" w:rsidRDefault="00D75A63">
            <w:pPr>
              <w:spacing w:line="280" w:lineRule="exact"/>
              <w:rPr>
                <w:rFonts w:ascii="宋体" w:hint="eastAsia"/>
                <w:b/>
                <w:szCs w:val="21"/>
              </w:rPr>
            </w:pPr>
            <w:r w:rsidRPr="00305799">
              <w:rPr>
                <w:rFonts w:ascii="宋体" w:hAnsi="宋体" w:hint="eastAsia"/>
                <w:b/>
                <w:szCs w:val="21"/>
              </w:rPr>
              <w:t>长期医嘱：</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外科三级或二级护理常规</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饮食：◎普食◎糖尿病饮食◎其他</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患者既往基础用药</w:t>
            </w:r>
          </w:p>
          <w:p w:rsidR="00D75A63" w:rsidRPr="00305799" w:rsidRDefault="00D75A63">
            <w:pPr>
              <w:spacing w:line="280" w:lineRule="exact"/>
              <w:rPr>
                <w:rFonts w:ascii="宋体" w:hint="eastAsia"/>
                <w:b/>
                <w:szCs w:val="21"/>
              </w:rPr>
            </w:pPr>
            <w:r w:rsidRPr="00305799">
              <w:rPr>
                <w:rFonts w:ascii="宋体" w:hAnsi="宋体" w:hint="eastAsia"/>
                <w:b/>
                <w:szCs w:val="21"/>
              </w:rPr>
              <w:t>临时医嘱：</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血尿便常规检查、血型、凝血</w:t>
            </w:r>
            <w:r w:rsidR="00754028">
              <w:rPr>
                <w:rFonts w:ascii="宋体" w:hAnsi="宋体" w:hint="eastAsia"/>
                <w:szCs w:val="21"/>
              </w:rPr>
              <w:t>六项</w:t>
            </w:r>
            <w:r w:rsidRPr="00305799">
              <w:rPr>
                <w:rFonts w:ascii="宋体" w:hAnsi="宋体" w:hint="eastAsia"/>
                <w:szCs w:val="21"/>
              </w:rPr>
              <w:t>、肝肾功能、感染性疾病筛查</w:t>
            </w:r>
          </w:p>
          <w:p w:rsidR="00D75A63" w:rsidRPr="002565F7" w:rsidRDefault="00D75A63">
            <w:pPr>
              <w:numPr>
                <w:ilvl w:val="0"/>
                <w:numId w:val="2"/>
              </w:numPr>
              <w:spacing w:line="280" w:lineRule="exact"/>
              <w:rPr>
                <w:rFonts w:ascii="宋体" w:hint="eastAsia"/>
                <w:szCs w:val="21"/>
              </w:rPr>
            </w:pPr>
            <w:r w:rsidRPr="00305799">
              <w:rPr>
                <w:rFonts w:ascii="宋体" w:hAnsi="宋体" w:hint="eastAsia"/>
                <w:szCs w:val="21"/>
              </w:rPr>
              <w:t>胸片、心电图</w:t>
            </w:r>
          </w:p>
          <w:p w:rsidR="002565F7" w:rsidRPr="00305799" w:rsidRDefault="002565F7">
            <w:pPr>
              <w:numPr>
                <w:ilvl w:val="0"/>
                <w:numId w:val="2"/>
              </w:numPr>
              <w:spacing w:line="280" w:lineRule="exact"/>
              <w:rPr>
                <w:rFonts w:ascii="宋体" w:hint="eastAsia"/>
                <w:szCs w:val="21"/>
              </w:rPr>
            </w:pPr>
            <w:r>
              <w:rPr>
                <w:rFonts w:hint="eastAsia"/>
              </w:rPr>
              <w:t>必要时腹部彩超</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曲面断层、</w:t>
            </w:r>
            <w:r w:rsidRPr="00305799">
              <w:rPr>
                <w:rFonts w:ascii="宋体" w:hAnsi="宋体"/>
                <w:szCs w:val="21"/>
              </w:rPr>
              <w:t>CBCT</w:t>
            </w:r>
            <w:r w:rsidRPr="00305799">
              <w:rPr>
                <w:rFonts w:ascii="宋体" w:hAnsi="宋体" w:hint="eastAsia"/>
                <w:szCs w:val="21"/>
              </w:rPr>
              <w:t>（或</w:t>
            </w:r>
            <w:r w:rsidRPr="00305799">
              <w:rPr>
                <w:rFonts w:ascii="宋体" w:hAnsi="宋体"/>
                <w:szCs w:val="21"/>
              </w:rPr>
              <w:t>CT</w:t>
            </w:r>
            <w:r w:rsidRPr="00305799">
              <w:rPr>
                <w:rFonts w:ascii="宋体" w:hAnsi="宋体" w:hint="eastAsia"/>
                <w:szCs w:val="21"/>
              </w:rPr>
              <w:t>）检查必要时行术前活检术及累计牙齿根管治疗</w:t>
            </w:r>
          </w:p>
        </w:tc>
        <w:tc>
          <w:tcPr>
            <w:tcW w:w="3420" w:type="dxa"/>
            <w:tcBorders>
              <w:top w:val="single" w:sz="8" w:space="0" w:color="auto"/>
              <w:left w:val="single" w:sz="8" w:space="0" w:color="auto"/>
              <w:bottom w:val="single" w:sz="8" w:space="0" w:color="auto"/>
              <w:right w:val="single" w:sz="8" w:space="0" w:color="auto"/>
            </w:tcBorders>
          </w:tcPr>
          <w:p w:rsidR="00D75A63" w:rsidRPr="00305799" w:rsidRDefault="00D75A63">
            <w:pPr>
              <w:spacing w:line="240" w:lineRule="atLeast"/>
              <w:rPr>
                <w:rFonts w:ascii="宋体" w:hint="eastAsia"/>
                <w:b/>
                <w:szCs w:val="21"/>
              </w:rPr>
            </w:pPr>
            <w:r w:rsidRPr="00305799">
              <w:rPr>
                <w:rFonts w:ascii="宋体" w:hAnsi="宋体" w:hint="eastAsia"/>
                <w:b/>
                <w:szCs w:val="21"/>
              </w:rPr>
              <w:t>长期医嘱：</w:t>
            </w:r>
          </w:p>
          <w:p w:rsidR="00D75A63" w:rsidRPr="00305799" w:rsidRDefault="00D75A63">
            <w:pPr>
              <w:numPr>
                <w:ilvl w:val="0"/>
                <w:numId w:val="2"/>
              </w:numPr>
              <w:spacing w:line="240" w:lineRule="atLeast"/>
              <w:rPr>
                <w:rFonts w:ascii="宋体" w:hint="eastAsia"/>
                <w:szCs w:val="21"/>
              </w:rPr>
            </w:pPr>
            <w:r w:rsidRPr="00305799">
              <w:rPr>
                <w:rFonts w:ascii="宋体" w:hAnsi="宋体" w:hint="eastAsia"/>
                <w:szCs w:val="21"/>
              </w:rPr>
              <w:t>患者既往基础用药</w:t>
            </w:r>
          </w:p>
          <w:p w:rsidR="00D75A63" w:rsidRPr="00305799" w:rsidRDefault="00D75A63">
            <w:pPr>
              <w:spacing w:line="240" w:lineRule="atLeast"/>
              <w:rPr>
                <w:rFonts w:ascii="宋体" w:hint="eastAsia"/>
                <w:b/>
                <w:szCs w:val="21"/>
              </w:rPr>
            </w:pPr>
            <w:r w:rsidRPr="00305799">
              <w:rPr>
                <w:rFonts w:ascii="宋体" w:hAnsi="宋体" w:hint="eastAsia"/>
                <w:b/>
                <w:szCs w:val="21"/>
              </w:rPr>
              <w:t>临时医嘱：</w:t>
            </w:r>
          </w:p>
          <w:p w:rsidR="00D75A63" w:rsidRPr="00305799" w:rsidRDefault="00D75A63">
            <w:pPr>
              <w:numPr>
                <w:ilvl w:val="0"/>
                <w:numId w:val="2"/>
              </w:numPr>
              <w:spacing w:line="240" w:lineRule="atLeast"/>
              <w:rPr>
                <w:rFonts w:ascii="宋体" w:hint="eastAsia"/>
                <w:szCs w:val="21"/>
              </w:rPr>
            </w:pPr>
            <w:r w:rsidRPr="00305799">
              <w:rPr>
                <w:rFonts w:ascii="宋体" w:hAnsi="宋体" w:hint="eastAsia"/>
                <w:szCs w:val="21"/>
              </w:rPr>
              <w:t>牙齿洁治</w:t>
            </w:r>
          </w:p>
          <w:p w:rsidR="00D75A63" w:rsidRPr="00305799" w:rsidRDefault="00D75A63">
            <w:pPr>
              <w:spacing w:line="240" w:lineRule="atLeast"/>
              <w:rPr>
                <w:rFonts w:ascii="宋体" w:hint="eastAsia"/>
                <w:b/>
                <w:szCs w:val="21"/>
              </w:rPr>
            </w:pPr>
            <w:r w:rsidRPr="00305799">
              <w:rPr>
                <w:rFonts w:ascii="宋体" w:hAnsi="宋体" w:hint="eastAsia"/>
                <w:b/>
                <w:szCs w:val="21"/>
              </w:rPr>
              <w:t>术前医嘱：</w:t>
            </w:r>
          </w:p>
          <w:p w:rsidR="00D75A63" w:rsidRPr="00305799" w:rsidRDefault="00D75A63">
            <w:pPr>
              <w:numPr>
                <w:ilvl w:val="0"/>
                <w:numId w:val="2"/>
              </w:numPr>
              <w:spacing w:line="240" w:lineRule="atLeast"/>
              <w:rPr>
                <w:rFonts w:ascii="宋体" w:hint="eastAsia"/>
                <w:szCs w:val="21"/>
              </w:rPr>
            </w:pPr>
            <w:r w:rsidRPr="00305799">
              <w:rPr>
                <w:rFonts w:ascii="宋体" w:hAnsi="宋体" w:hint="eastAsia"/>
                <w:szCs w:val="21"/>
              </w:rPr>
              <w:t>拟明日◎局麻</w:t>
            </w:r>
            <w:r w:rsidRPr="00305799">
              <w:rPr>
                <w:rFonts w:ascii="宋体" w:hAnsi="宋体"/>
                <w:szCs w:val="21"/>
              </w:rPr>
              <w:t>+</w:t>
            </w:r>
            <w:r w:rsidRPr="00305799">
              <w:rPr>
                <w:rFonts w:ascii="宋体" w:hAnsi="宋体" w:hint="eastAsia"/>
                <w:szCs w:val="21"/>
              </w:rPr>
              <w:t>监测◎局麻</w:t>
            </w:r>
            <w:r w:rsidRPr="00305799">
              <w:rPr>
                <w:rFonts w:ascii="宋体" w:hAnsi="宋体"/>
                <w:szCs w:val="21"/>
              </w:rPr>
              <w:t>+</w:t>
            </w:r>
            <w:r w:rsidRPr="00305799">
              <w:rPr>
                <w:rFonts w:ascii="宋体" w:hAnsi="宋体" w:hint="eastAsia"/>
                <w:szCs w:val="21"/>
              </w:rPr>
              <w:t>强化◎全麻下行◎上颌骨囊肿切除术</w:t>
            </w:r>
            <w:r w:rsidRPr="00305799">
              <w:rPr>
                <w:rFonts w:ascii="宋体" w:hAnsi="宋体"/>
                <w:szCs w:val="21"/>
              </w:rPr>
              <w:t>+</w:t>
            </w:r>
            <w:r w:rsidRPr="00305799">
              <w:rPr>
                <w:rFonts w:ascii="宋体" w:hAnsi="宋体" w:hint="eastAsia"/>
                <w:szCs w:val="21"/>
              </w:rPr>
              <w:t>◎牙龈翻瓣术</w:t>
            </w:r>
            <w:r w:rsidRPr="00305799">
              <w:rPr>
                <w:rFonts w:ascii="宋体" w:hAnsi="宋体"/>
                <w:szCs w:val="21"/>
              </w:rPr>
              <w:t>+</w:t>
            </w:r>
            <w:r w:rsidRPr="00305799">
              <w:rPr>
                <w:rFonts w:ascii="宋体" w:hAnsi="宋体" w:hint="eastAsia"/>
                <w:szCs w:val="21"/>
              </w:rPr>
              <w:t>◎骨劈开术</w:t>
            </w:r>
            <w:r w:rsidRPr="00305799">
              <w:rPr>
                <w:rFonts w:ascii="宋体" w:hAnsi="宋体"/>
                <w:szCs w:val="21"/>
              </w:rPr>
              <w:t>+</w:t>
            </w:r>
            <w:r w:rsidRPr="00305799">
              <w:rPr>
                <w:rFonts w:ascii="宋体" w:hAnsi="宋体" w:hint="eastAsia"/>
                <w:szCs w:val="21"/>
              </w:rPr>
              <w:t>◎截根术</w:t>
            </w:r>
            <w:r w:rsidRPr="00305799">
              <w:rPr>
                <w:rFonts w:ascii="宋体" w:hAnsi="宋体"/>
                <w:szCs w:val="21"/>
              </w:rPr>
              <w:t>+</w:t>
            </w:r>
            <w:r w:rsidRPr="00305799">
              <w:rPr>
                <w:rFonts w:ascii="宋体" w:hAnsi="宋体" w:hint="eastAsia"/>
                <w:szCs w:val="21"/>
              </w:rPr>
              <w:t>◎根尖搔刮术</w:t>
            </w:r>
            <w:r w:rsidRPr="00305799">
              <w:rPr>
                <w:rFonts w:ascii="宋体" w:hAnsi="宋体"/>
                <w:szCs w:val="21"/>
              </w:rPr>
              <w:t>+</w:t>
            </w:r>
            <w:r w:rsidRPr="00305799">
              <w:rPr>
                <w:rFonts w:ascii="宋体" w:hAnsi="宋体" w:hint="eastAsia"/>
                <w:szCs w:val="21"/>
              </w:rPr>
              <w:t>◎牙槽突修整术</w:t>
            </w:r>
            <w:r w:rsidRPr="00305799">
              <w:rPr>
                <w:rFonts w:ascii="宋体" w:hAnsi="宋体"/>
                <w:szCs w:val="21"/>
              </w:rPr>
              <w:t>+</w:t>
            </w:r>
            <w:r w:rsidRPr="00305799">
              <w:rPr>
                <w:rFonts w:ascii="宋体" w:hAnsi="宋体" w:hint="eastAsia"/>
                <w:szCs w:val="21"/>
              </w:rPr>
              <w:t>◎系带成形术</w:t>
            </w:r>
            <w:r w:rsidRPr="00305799">
              <w:rPr>
                <w:rFonts w:ascii="宋体" w:hAnsi="宋体"/>
                <w:szCs w:val="21"/>
              </w:rPr>
              <w:t>+</w:t>
            </w:r>
            <w:r w:rsidRPr="00305799">
              <w:rPr>
                <w:rFonts w:ascii="宋体" w:hAnsi="宋体" w:hint="eastAsia"/>
                <w:szCs w:val="21"/>
              </w:rPr>
              <w:t>◎骨移植术</w:t>
            </w:r>
          </w:p>
          <w:p w:rsidR="00D75A63" w:rsidRPr="00305799" w:rsidRDefault="00D75A63">
            <w:pPr>
              <w:numPr>
                <w:ilvl w:val="0"/>
                <w:numId w:val="2"/>
              </w:numPr>
              <w:spacing w:line="240" w:lineRule="atLeast"/>
              <w:rPr>
                <w:rFonts w:ascii="宋体" w:hint="eastAsia"/>
                <w:szCs w:val="21"/>
              </w:rPr>
            </w:pPr>
            <w:r w:rsidRPr="00305799">
              <w:rPr>
                <w:rFonts w:ascii="宋体" w:hAnsi="宋体" w:hint="eastAsia"/>
                <w:szCs w:val="21"/>
              </w:rPr>
              <w:t>口腔清洁</w:t>
            </w:r>
          </w:p>
          <w:p w:rsidR="00D75A63" w:rsidRPr="00305799" w:rsidRDefault="00D75A63">
            <w:pPr>
              <w:numPr>
                <w:ilvl w:val="0"/>
                <w:numId w:val="2"/>
              </w:numPr>
              <w:spacing w:line="240" w:lineRule="atLeast"/>
              <w:rPr>
                <w:rFonts w:ascii="宋体" w:hint="eastAsia"/>
                <w:szCs w:val="21"/>
              </w:rPr>
            </w:pPr>
            <w:r w:rsidRPr="00305799">
              <w:rPr>
                <w:rFonts w:ascii="宋体" w:hAnsi="宋体" w:hint="eastAsia"/>
                <w:szCs w:val="21"/>
              </w:rPr>
              <w:t>术前</w:t>
            </w:r>
            <w:r w:rsidRPr="00305799">
              <w:rPr>
                <w:rFonts w:ascii="宋体" w:hAnsi="宋体"/>
                <w:szCs w:val="21"/>
              </w:rPr>
              <w:t>6</w:t>
            </w:r>
            <w:r w:rsidRPr="00305799">
              <w:rPr>
                <w:rFonts w:ascii="宋体" w:hAnsi="宋体" w:hint="eastAsia"/>
                <w:szCs w:val="21"/>
              </w:rPr>
              <w:t>小时禁食水</w:t>
            </w:r>
          </w:p>
          <w:p w:rsidR="00D75A63" w:rsidRPr="00305799" w:rsidRDefault="00D75A63">
            <w:pPr>
              <w:numPr>
                <w:ilvl w:val="0"/>
                <w:numId w:val="2"/>
              </w:numPr>
              <w:spacing w:line="240" w:lineRule="atLeast"/>
              <w:rPr>
                <w:rFonts w:ascii="宋体" w:hint="eastAsia"/>
                <w:szCs w:val="21"/>
              </w:rPr>
            </w:pPr>
            <w:r w:rsidRPr="00305799">
              <w:rPr>
                <w:rFonts w:ascii="宋体" w:hAnsi="宋体" w:hint="eastAsia"/>
                <w:szCs w:val="21"/>
              </w:rPr>
              <w:t>术前</w:t>
            </w:r>
            <w:r w:rsidRPr="00305799">
              <w:rPr>
                <w:rFonts w:ascii="宋体" w:hAnsi="宋体"/>
                <w:szCs w:val="21"/>
              </w:rPr>
              <w:t>30</w:t>
            </w:r>
            <w:r w:rsidRPr="00305799">
              <w:rPr>
                <w:rFonts w:ascii="宋体" w:hAnsi="宋体" w:hint="eastAsia"/>
                <w:szCs w:val="21"/>
              </w:rPr>
              <w:t>分静脉滴注抗菌药物</w:t>
            </w:r>
          </w:p>
          <w:p w:rsidR="00D75A63" w:rsidRPr="00305799" w:rsidRDefault="00D75A63">
            <w:pPr>
              <w:numPr>
                <w:ilvl w:val="0"/>
                <w:numId w:val="2"/>
              </w:numPr>
              <w:spacing w:line="240" w:lineRule="atLeast"/>
              <w:rPr>
                <w:rFonts w:ascii="宋体" w:hint="eastAsia"/>
                <w:szCs w:val="21"/>
              </w:rPr>
            </w:pPr>
            <w:r w:rsidRPr="00305799">
              <w:rPr>
                <w:rFonts w:ascii="宋体" w:hAnsi="宋体" w:hint="eastAsia"/>
                <w:szCs w:val="21"/>
              </w:rPr>
              <w:t>术前插胃管</w:t>
            </w:r>
          </w:p>
          <w:p w:rsidR="00D75A63" w:rsidRPr="00305799" w:rsidRDefault="00D75A63">
            <w:pPr>
              <w:numPr>
                <w:ilvl w:val="0"/>
                <w:numId w:val="2"/>
              </w:numPr>
              <w:spacing w:line="240" w:lineRule="atLeast"/>
              <w:rPr>
                <w:rFonts w:ascii="宋体" w:hint="eastAsia"/>
                <w:szCs w:val="21"/>
              </w:rPr>
            </w:pPr>
            <w:r w:rsidRPr="00305799">
              <w:rPr>
                <w:rFonts w:ascii="宋体" w:hAnsi="宋体" w:hint="eastAsia"/>
                <w:szCs w:val="21"/>
              </w:rPr>
              <w:t>其他特殊医嘱</w:t>
            </w:r>
          </w:p>
        </w:tc>
        <w:tc>
          <w:tcPr>
            <w:tcW w:w="3005" w:type="dxa"/>
            <w:tcBorders>
              <w:top w:val="single" w:sz="8" w:space="0" w:color="auto"/>
              <w:left w:val="single" w:sz="8" w:space="0" w:color="auto"/>
              <w:bottom w:val="single" w:sz="8" w:space="0" w:color="auto"/>
              <w:right w:val="single" w:sz="8" w:space="0" w:color="auto"/>
            </w:tcBorders>
          </w:tcPr>
          <w:p w:rsidR="00D75A63" w:rsidRPr="00305799" w:rsidRDefault="00D75A63">
            <w:pPr>
              <w:spacing w:line="280" w:lineRule="exact"/>
              <w:rPr>
                <w:rFonts w:ascii="宋体" w:hint="eastAsia"/>
                <w:b/>
                <w:szCs w:val="21"/>
              </w:rPr>
            </w:pPr>
            <w:r w:rsidRPr="00305799">
              <w:rPr>
                <w:rFonts w:ascii="宋体" w:hAnsi="宋体" w:hint="eastAsia"/>
                <w:b/>
                <w:szCs w:val="21"/>
              </w:rPr>
              <w:t>长期医嘱：</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术后</w:t>
            </w:r>
            <w:r w:rsidRPr="00305799">
              <w:rPr>
                <w:rFonts w:ascii="宋体" w:hAnsi="宋体"/>
                <w:szCs w:val="21"/>
              </w:rPr>
              <w:t>6</w:t>
            </w:r>
            <w:r w:rsidRPr="00305799">
              <w:rPr>
                <w:rFonts w:ascii="宋体" w:hAnsi="宋体" w:hint="eastAsia"/>
                <w:szCs w:val="21"/>
              </w:rPr>
              <w:t>小时流食</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禁食水</w:t>
            </w:r>
            <w:r w:rsidRPr="00305799">
              <w:rPr>
                <w:rFonts w:ascii="宋体" w:hAnsi="宋体"/>
                <w:szCs w:val="21"/>
              </w:rPr>
              <w:t>1</w:t>
            </w:r>
            <w:r w:rsidRPr="00305799">
              <w:rPr>
                <w:rFonts w:ascii="宋体" w:hAnsi="宋体" w:hint="eastAsia"/>
                <w:szCs w:val="21"/>
              </w:rPr>
              <w:t>日</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保留上颌骨负压引流管或碘仿纱条</w:t>
            </w:r>
          </w:p>
          <w:p w:rsidR="00D75A63" w:rsidRPr="00305799" w:rsidRDefault="00D75A63">
            <w:pPr>
              <w:spacing w:line="280" w:lineRule="exact"/>
              <w:rPr>
                <w:rFonts w:ascii="宋体" w:hint="eastAsia"/>
                <w:b/>
                <w:szCs w:val="21"/>
              </w:rPr>
            </w:pPr>
            <w:r w:rsidRPr="00305799">
              <w:rPr>
                <w:rFonts w:ascii="宋体" w:hAnsi="宋体" w:hint="eastAsia"/>
                <w:b/>
                <w:szCs w:val="21"/>
              </w:rPr>
              <w:t>临时医嘱：</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心电监护、吸氧</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补液</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青霉素类或其他类抗菌药物</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其他特殊医嘱</w:t>
            </w:r>
          </w:p>
        </w:tc>
      </w:tr>
      <w:tr w:rsidR="00D75A63" w:rsidRPr="00305799">
        <w:trPr>
          <w:cantSplit/>
          <w:trHeight w:val="713"/>
          <w:jc w:val="center"/>
        </w:trPr>
        <w:tc>
          <w:tcPr>
            <w:tcW w:w="813" w:type="dxa"/>
            <w:tcBorders>
              <w:top w:val="single" w:sz="8" w:space="0" w:color="auto"/>
              <w:left w:val="single" w:sz="8" w:space="0" w:color="auto"/>
              <w:bottom w:val="single" w:sz="8" w:space="0" w:color="auto"/>
              <w:right w:val="single" w:sz="8" w:space="0" w:color="auto"/>
            </w:tcBorders>
            <w:vAlign w:val="center"/>
          </w:tcPr>
          <w:p w:rsidR="00D75A63" w:rsidRPr="00305799" w:rsidRDefault="00D75A63">
            <w:pPr>
              <w:spacing w:line="280" w:lineRule="exact"/>
              <w:jc w:val="center"/>
              <w:rPr>
                <w:rFonts w:eastAsia="黑体" w:hint="eastAsia"/>
                <w:szCs w:val="21"/>
              </w:rPr>
            </w:pPr>
            <w:r w:rsidRPr="00305799">
              <w:rPr>
                <w:rFonts w:eastAsia="黑体" w:hint="eastAsia"/>
                <w:szCs w:val="21"/>
              </w:rPr>
              <w:t>主要</w:t>
            </w:r>
          </w:p>
          <w:p w:rsidR="00D75A63" w:rsidRPr="00305799" w:rsidRDefault="00D75A63">
            <w:pPr>
              <w:spacing w:line="280" w:lineRule="exact"/>
              <w:jc w:val="center"/>
              <w:rPr>
                <w:rFonts w:eastAsia="黑体" w:hint="eastAsia"/>
                <w:szCs w:val="21"/>
              </w:rPr>
            </w:pPr>
            <w:r w:rsidRPr="00305799">
              <w:rPr>
                <w:rFonts w:eastAsia="黑体" w:hint="eastAsia"/>
                <w:szCs w:val="21"/>
              </w:rPr>
              <w:t>护理</w:t>
            </w:r>
          </w:p>
          <w:p w:rsidR="00D75A63" w:rsidRPr="00305799" w:rsidRDefault="00D75A63">
            <w:pPr>
              <w:spacing w:line="280" w:lineRule="exact"/>
              <w:jc w:val="center"/>
              <w:rPr>
                <w:rFonts w:eastAsia="黑体" w:hint="eastAsia"/>
                <w:szCs w:val="21"/>
              </w:rPr>
            </w:pPr>
            <w:r w:rsidRPr="00305799">
              <w:rPr>
                <w:rFonts w:eastAsia="黑体" w:hint="eastAsia"/>
                <w:szCs w:val="21"/>
              </w:rPr>
              <w:t>工作</w:t>
            </w:r>
          </w:p>
        </w:tc>
        <w:tc>
          <w:tcPr>
            <w:tcW w:w="2700" w:type="dxa"/>
            <w:tcBorders>
              <w:top w:val="single" w:sz="8" w:space="0" w:color="auto"/>
              <w:left w:val="single" w:sz="8" w:space="0" w:color="auto"/>
              <w:bottom w:val="single" w:sz="8" w:space="0" w:color="auto"/>
              <w:right w:val="single" w:sz="8" w:space="0" w:color="auto"/>
            </w:tcBorders>
          </w:tcPr>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介绍病房环境、设施及设备</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入院护理评估</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执行入院后医嘱</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指导进行心电图、影像学检查等</w:t>
            </w:r>
          </w:p>
        </w:tc>
        <w:tc>
          <w:tcPr>
            <w:tcW w:w="3420" w:type="dxa"/>
            <w:tcBorders>
              <w:top w:val="single" w:sz="8" w:space="0" w:color="auto"/>
              <w:left w:val="single" w:sz="8" w:space="0" w:color="auto"/>
              <w:bottom w:val="single" w:sz="8" w:space="0" w:color="auto"/>
              <w:right w:val="single" w:sz="8" w:space="0" w:color="auto"/>
            </w:tcBorders>
          </w:tcPr>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晨起静脉取血</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卫生知识及手术知识宣教</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口腔清洁</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嘱患者禁食、水时间</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药敏试验</w:t>
            </w:r>
          </w:p>
        </w:tc>
        <w:tc>
          <w:tcPr>
            <w:tcW w:w="3005" w:type="dxa"/>
            <w:tcBorders>
              <w:top w:val="single" w:sz="8" w:space="0" w:color="auto"/>
              <w:left w:val="single" w:sz="8" w:space="0" w:color="auto"/>
              <w:bottom w:val="single" w:sz="8" w:space="0" w:color="auto"/>
              <w:right w:val="single" w:sz="8" w:space="0" w:color="auto"/>
            </w:tcBorders>
          </w:tcPr>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术前更衣、遵医嘱给药</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观察术后病情变化</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观察创口出血及引流情况</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保持各种管路通畅</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给予术后饮食指导</w:t>
            </w:r>
          </w:p>
          <w:p w:rsidR="00D75A63" w:rsidRPr="00305799" w:rsidRDefault="00D75A63">
            <w:pPr>
              <w:numPr>
                <w:ilvl w:val="0"/>
                <w:numId w:val="2"/>
              </w:numPr>
              <w:spacing w:line="280" w:lineRule="exact"/>
              <w:rPr>
                <w:rFonts w:ascii="宋体" w:hint="eastAsia"/>
                <w:szCs w:val="21"/>
              </w:rPr>
            </w:pPr>
            <w:r w:rsidRPr="00305799">
              <w:rPr>
                <w:rFonts w:ascii="宋体" w:hAnsi="宋体" w:hint="eastAsia"/>
                <w:szCs w:val="21"/>
              </w:rPr>
              <w:t>指导并协助术后活动</w:t>
            </w:r>
          </w:p>
        </w:tc>
      </w:tr>
      <w:tr w:rsidR="00D75A63" w:rsidRPr="00305799">
        <w:trPr>
          <w:jc w:val="center"/>
        </w:trPr>
        <w:tc>
          <w:tcPr>
            <w:tcW w:w="813" w:type="dxa"/>
            <w:tcBorders>
              <w:top w:val="single" w:sz="8" w:space="0" w:color="auto"/>
              <w:left w:val="single" w:sz="8" w:space="0" w:color="auto"/>
              <w:bottom w:val="single" w:sz="8" w:space="0" w:color="auto"/>
              <w:right w:val="single" w:sz="8" w:space="0" w:color="auto"/>
            </w:tcBorders>
            <w:vAlign w:val="center"/>
          </w:tcPr>
          <w:p w:rsidR="00D75A63" w:rsidRPr="00305799" w:rsidRDefault="00D75A63">
            <w:pPr>
              <w:widowControl/>
              <w:adjustRightInd w:val="0"/>
              <w:snapToGrid w:val="0"/>
              <w:spacing w:line="240" w:lineRule="atLeast"/>
              <w:jc w:val="center"/>
              <w:rPr>
                <w:rFonts w:eastAsia="黑体" w:hint="eastAsia"/>
                <w:kern w:val="0"/>
                <w:szCs w:val="21"/>
              </w:rPr>
            </w:pPr>
            <w:r w:rsidRPr="00305799">
              <w:rPr>
                <w:rFonts w:eastAsia="黑体" w:hint="eastAsia"/>
                <w:kern w:val="0"/>
                <w:szCs w:val="21"/>
              </w:rPr>
              <w:t>病情</w:t>
            </w:r>
          </w:p>
          <w:p w:rsidR="00D75A63" w:rsidRPr="00305799" w:rsidRDefault="00D75A63">
            <w:pPr>
              <w:widowControl/>
              <w:adjustRightInd w:val="0"/>
              <w:snapToGrid w:val="0"/>
              <w:spacing w:line="240" w:lineRule="atLeast"/>
              <w:jc w:val="center"/>
              <w:rPr>
                <w:rFonts w:eastAsia="黑体" w:hint="eastAsia"/>
                <w:kern w:val="0"/>
                <w:szCs w:val="21"/>
              </w:rPr>
            </w:pPr>
            <w:r w:rsidRPr="00305799">
              <w:rPr>
                <w:rFonts w:eastAsia="黑体" w:hint="eastAsia"/>
                <w:kern w:val="0"/>
                <w:szCs w:val="21"/>
              </w:rPr>
              <w:lastRenderedPageBreak/>
              <w:t>变异</w:t>
            </w:r>
          </w:p>
          <w:p w:rsidR="00D75A63" w:rsidRPr="00305799" w:rsidRDefault="00D75A63">
            <w:pPr>
              <w:adjustRightInd w:val="0"/>
              <w:snapToGrid w:val="0"/>
              <w:spacing w:line="240" w:lineRule="atLeast"/>
              <w:jc w:val="center"/>
              <w:rPr>
                <w:rFonts w:eastAsia="黑体" w:hint="eastAsia"/>
                <w:szCs w:val="21"/>
              </w:rPr>
            </w:pPr>
            <w:r w:rsidRPr="00305799">
              <w:rPr>
                <w:rFonts w:eastAsia="黑体" w:hint="eastAsia"/>
                <w:kern w:val="0"/>
                <w:szCs w:val="21"/>
              </w:rPr>
              <w:t>记录</w:t>
            </w:r>
          </w:p>
        </w:tc>
        <w:tc>
          <w:tcPr>
            <w:tcW w:w="2700" w:type="dxa"/>
            <w:tcBorders>
              <w:top w:val="single" w:sz="8" w:space="0" w:color="auto"/>
              <w:left w:val="single" w:sz="8" w:space="0" w:color="auto"/>
              <w:bottom w:val="single" w:sz="8" w:space="0" w:color="auto"/>
              <w:right w:val="single" w:sz="8" w:space="0" w:color="auto"/>
            </w:tcBorders>
          </w:tcPr>
          <w:p w:rsidR="00D75A63" w:rsidRPr="00305799" w:rsidRDefault="00D75A63">
            <w:pPr>
              <w:widowControl/>
              <w:adjustRightInd w:val="0"/>
              <w:snapToGrid w:val="0"/>
              <w:spacing w:line="240" w:lineRule="atLeast"/>
              <w:rPr>
                <w:rFonts w:ascii="宋体" w:cs="宋体" w:hint="eastAsia"/>
                <w:kern w:val="0"/>
                <w:szCs w:val="21"/>
              </w:rPr>
            </w:pPr>
            <w:r w:rsidRPr="00305799">
              <w:rPr>
                <w:rFonts w:ascii="宋体" w:hAnsi="宋体" w:cs="宋体" w:hint="eastAsia"/>
                <w:kern w:val="0"/>
                <w:szCs w:val="21"/>
              </w:rPr>
              <w:lastRenderedPageBreak/>
              <w:t>□无</w:t>
            </w:r>
            <w:r w:rsidRPr="00305799">
              <w:rPr>
                <w:rFonts w:ascii="宋体" w:hAnsi="宋体" w:cs="宋体"/>
                <w:kern w:val="0"/>
                <w:szCs w:val="21"/>
              </w:rPr>
              <w:t xml:space="preserve">  </w:t>
            </w:r>
            <w:r w:rsidRPr="00305799">
              <w:rPr>
                <w:rFonts w:ascii="宋体" w:hAnsi="宋体" w:cs="宋体" w:hint="eastAsia"/>
                <w:kern w:val="0"/>
                <w:szCs w:val="21"/>
              </w:rPr>
              <w:t>□有，原因：</w:t>
            </w:r>
          </w:p>
          <w:p w:rsidR="00D75A63" w:rsidRPr="00305799" w:rsidRDefault="00D75A63">
            <w:pPr>
              <w:widowControl/>
              <w:adjustRightInd w:val="0"/>
              <w:snapToGrid w:val="0"/>
              <w:spacing w:line="240" w:lineRule="atLeast"/>
              <w:rPr>
                <w:rFonts w:ascii="宋体" w:hAnsi="宋体" w:cs="宋体"/>
                <w:kern w:val="0"/>
                <w:szCs w:val="21"/>
              </w:rPr>
            </w:pPr>
            <w:r w:rsidRPr="00305799">
              <w:rPr>
                <w:rFonts w:ascii="宋体" w:hAnsi="宋体" w:cs="宋体"/>
                <w:kern w:val="0"/>
                <w:szCs w:val="21"/>
              </w:rPr>
              <w:lastRenderedPageBreak/>
              <w:t>1.</w:t>
            </w:r>
          </w:p>
          <w:p w:rsidR="00D75A63" w:rsidRPr="00305799" w:rsidRDefault="00D75A63">
            <w:pPr>
              <w:adjustRightInd w:val="0"/>
              <w:snapToGrid w:val="0"/>
              <w:spacing w:line="240" w:lineRule="atLeast"/>
              <w:rPr>
                <w:rFonts w:ascii="宋体" w:hint="eastAsia"/>
                <w:szCs w:val="21"/>
                <w:u w:val="single"/>
              </w:rPr>
            </w:pPr>
            <w:r w:rsidRPr="00305799">
              <w:rPr>
                <w:rFonts w:ascii="宋体" w:hAnsi="宋体" w:cs="宋体"/>
                <w:kern w:val="0"/>
                <w:szCs w:val="21"/>
              </w:rPr>
              <w:t>2.</w:t>
            </w:r>
          </w:p>
        </w:tc>
        <w:tc>
          <w:tcPr>
            <w:tcW w:w="3420" w:type="dxa"/>
            <w:tcBorders>
              <w:top w:val="single" w:sz="8" w:space="0" w:color="auto"/>
              <w:left w:val="single" w:sz="8" w:space="0" w:color="auto"/>
              <w:bottom w:val="single" w:sz="8" w:space="0" w:color="auto"/>
              <w:right w:val="single" w:sz="8" w:space="0" w:color="auto"/>
            </w:tcBorders>
          </w:tcPr>
          <w:p w:rsidR="00D75A63" w:rsidRPr="00305799" w:rsidRDefault="00D75A63">
            <w:pPr>
              <w:widowControl/>
              <w:adjustRightInd w:val="0"/>
              <w:snapToGrid w:val="0"/>
              <w:spacing w:line="240" w:lineRule="atLeast"/>
              <w:rPr>
                <w:rFonts w:ascii="宋体" w:cs="宋体" w:hint="eastAsia"/>
                <w:kern w:val="0"/>
                <w:szCs w:val="21"/>
              </w:rPr>
            </w:pPr>
            <w:r w:rsidRPr="00305799">
              <w:rPr>
                <w:rFonts w:ascii="宋体" w:hAnsi="宋体" w:cs="宋体" w:hint="eastAsia"/>
                <w:kern w:val="0"/>
                <w:szCs w:val="21"/>
              </w:rPr>
              <w:lastRenderedPageBreak/>
              <w:t>□无</w:t>
            </w:r>
            <w:r w:rsidRPr="00305799">
              <w:rPr>
                <w:rFonts w:ascii="宋体" w:hAnsi="宋体" w:cs="宋体"/>
                <w:kern w:val="0"/>
                <w:szCs w:val="21"/>
              </w:rPr>
              <w:t xml:space="preserve">  </w:t>
            </w:r>
            <w:r w:rsidRPr="00305799">
              <w:rPr>
                <w:rFonts w:ascii="宋体" w:hAnsi="宋体" w:cs="宋体" w:hint="eastAsia"/>
                <w:kern w:val="0"/>
                <w:szCs w:val="21"/>
              </w:rPr>
              <w:t>□有，原因：</w:t>
            </w:r>
          </w:p>
          <w:p w:rsidR="00D75A63" w:rsidRPr="00305799" w:rsidRDefault="00D75A63">
            <w:pPr>
              <w:widowControl/>
              <w:adjustRightInd w:val="0"/>
              <w:snapToGrid w:val="0"/>
              <w:spacing w:line="240" w:lineRule="atLeast"/>
              <w:rPr>
                <w:rFonts w:ascii="宋体" w:hAnsi="宋体" w:cs="宋体"/>
                <w:kern w:val="0"/>
                <w:szCs w:val="21"/>
              </w:rPr>
            </w:pPr>
            <w:r w:rsidRPr="00305799">
              <w:rPr>
                <w:rFonts w:ascii="宋体" w:hAnsi="宋体" w:cs="宋体"/>
                <w:kern w:val="0"/>
                <w:szCs w:val="21"/>
              </w:rPr>
              <w:lastRenderedPageBreak/>
              <w:t>1.</w:t>
            </w:r>
          </w:p>
          <w:p w:rsidR="00D75A63" w:rsidRPr="00305799" w:rsidRDefault="00D75A63">
            <w:pPr>
              <w:adjustRightInd w:val="0"/>
              <w:snapToGrid w:val="0"/>
              <w:spacing w:line="240" w:lineRule="atLeast"/>
              <w:rPr>
                <w:rFonts w:ascii="宋体" w:hint="eastAsia"/>
                <w:szCs w:val="21"/>
                <w:u w:val="single"/>
              </w:rPr>
            </w:pPr>
            <w:r w:rsidRPr="00305799">
              <w:rPr>
                <w:rFonts w:ascii="宋体" w:hAnsi="宋体" w:cs="宋体"/>
                <w:kern w:val="0"/>
                <w:szCs w:val="21"/>
              </w:rPr>
              <w:t>2.</w:t>
            </w:r>
          </w:p>
        </w:tc>
        <w:tc>
          <w:tcPr>
            <w:tcW w:w="3005" w:type="dxa"/>
            <w:tcBorders>
              <w:top w:val="single" w:sz="8" w:space="0" w:color="auto"/>
              <w:left w:val="single" w:sz="8" w:space="0" w:color="auto"/>
              <w:bottom w:val="single" w:sz="8" w:space="0" w:color="auto"/>
              <w:right w:val="single" w:sz="8" w:space="0" w:color="auto"/>
            </w:tcBorders>
          </w:tcPr>
          <w:p w:rsidR="00D75A63" w:rsidRPr="00305799" w:rsidRDefault="00D75A63">
            <w:pPr>
              <w:widowControl/>
              <w:adjustRightInd w:val="0"/>
              <w:snapToGrid w:val="0"/>
              <w:spacing w:line="240" w:lineRule="atLeast"/>
              <w:rPr>
                <w:rFonts w:ascii="宋体" w:cs="宋体" w:hint="eastAsia"/>
                <w:kern w:val="0"/>
                <w:szCs w:val="21"/>
              </w:rPr>
            </w:pPr>
            <w:r w:rsidRPr="00305799">
              <w:rPr>
                <w:rFonts w:ascii="宋体" w:hAnsi="宋体" w:cs="宋体" w:hint="eastAsia"/>
                <w:kern w:val="0"/>
                <w:szCs w:val="21"/>
              </w:rPr>
              <w:lastRenderedPageBreak/>
              <w:t>□无</w:t>
            </w:r>
            <w:r w:rsidRPr="00305799">
              <w:rPr>
                <w:rFonts w:ascii="宋体" w:hAnsi="宋体" w:cs="宋体"/>
                <w:kern w:val="0"/>
                <w:szCs w:val="21"/>
              </w:rPr>
              <w:t xml:space="preserve">  </w:t>
            </w:r>
            <w:r w:rsidRPr="00305799">
              <w:rPr>
                <w:rFonts w:ascii="宋体" w:hAnsi="宋体" w:cs="宋体" w:hint="eastAsia"/>
                <w:kern w:val="0"/>
                <w:szCs w:val="21"/>
              </w:rPr>
              <w:t>□有，原因：</w:t>
            </w:r>
          </w:p>
          <w:p w:rsidR="00D75A63" w:rsidRPr="00305799" w:rsidRDefault="00D75A63">
            <w:pPr>
              <w:widowControl/>
              <w:adjustRightInd w:val="0"/>
              <w:snapToGrid w:val="0"/>
              <w:spacing w:line="240" w:lineRule="atLeast"/>
              <w:rPr>
                <w:rFonts w:ascii="宋体" w:hAnsi="宋体" w:cs="宋体"/>
                <w:kern w:val="0"/>
                <w:szCs w:val="21"/>
              </w:rPr>
            </w:pPr>
            <w:r w:rsidRPr="00305799">
              <w:rPr>
                <w:rFonts w:ascii="宋体" w:hAnsi="宋体" w:cs="宋体"/>
                <w:kern w:val="0"/>
                <w:szCs w:val="21"/>
              </w:rPr>
              <w:lastRenderedPageBreak/>
              <w:t>1.</w:t>
            </w:r>
          </w:p>
          <w:p w:rsidR="00D75A63" w:rsidRPr="00305799" w:rsidRDefault="00D75A63">
            <w:pPr>
              <w:adjustRightInd w:val="0"/>
              <w:snapToGrid w:val="0"/>
              <w:spacing w:line="240" w:lineRule="atLeast"/>
              <w:rPr>
                <w:rFonts w:ascii="宋体" w:hint="eastAsia"/>
                <w:szCs w:val="21"/>
                <w:u w:val="single"/>
              </w:rPr>
            </w:pPr>
            <w:r w:rsidRPr="00305799">
              <w:rPr>
                <w:rFonts w:ascii="宋体" w:hAnsi="宋体" w:cs="宋体"/>
                <w:kern w:val="0"/>
                <w:szCs w:val="21"/>
              </w:rPr>
              <w:t>2.</w:t>
            </w:r>
          </w:p>
        </w:tc>
      </w:tr>
      <w:tr w:rsidR="00D75A63" w:rsidRPr="00305799">
        <w:trPr>
          <w:trHeight w:val="580"/>
          <w:jc w:val="center"/>
        </w:trPr>
        <w:tc>
          <w:tcPr>
            <w:tcW w:w="813" w:type="dxa"/>
            <w:tcBorders>
              <w:top w:val="single" w:sz="8" w:space="0" w:color="auto"/>
              <w:left w:val="single" w:sz="8" w:space="0" w:color="auto"/>
              <w:bottom w:val="single" w:sz="8" w:space="0" w:color="auto"/>
              <w:right w:val="single" w:sz="8" w:space="0" w:color="auto"/>
            </w:tcBorders>
            <w:vAlign w:val="center"/>
          </w:tcPr>
          <w:p w:rsidR="00D75A63" w:rsidRPr="00305799" w:rsidRDefault="00D75A63">
            <w:pPr>
              <w:spacing w:line="280" w:lineRule="exact"/>
              <w:jc w:val="center"/>
              <w:rPr>
                <w:rFonts w:eastAsia="黑体" w:hint="eastAsia"/>
                <w:szCs w:val="21"/>
              </w:rPr>
            </w:pPr>
            <w:r w:rsidRPr="00305799">
              <w:rPr>
                <w:rFonts w:eastAsia="黑体" w:hint="eastAsia"/>
                <w:szCs w:val="21"/>
              </w:rPr>
              <w:lastRenderedPageBreak/>
              <w:t>护士</w:t>
            </w:r>
          </w:p>
          <w:p w:rsidR="00D75A63" w:rsidRPr="00305799" w:rsidRDefault="00D75A63">
            <w:pPr>
              <w:spacing w:line="280" w:lineRule="exact"/>
              <w:jc w:val="center"/>
              <w:rPr>
                <w:rFonts w:eastAsia="黑体" w:hint="eastAsia"/>
                <w:szCs w:val="21"/>
              </w:rPr>
            </w:pPr>
            <w:r w:rsidRPr="00305799">
              <w:rPr>
                <w:rFonts w:eastAsia="黑体" w:hint="eastAsia"/>
                <w:szCs w:val="21"/>
              </w:rPr>
              <w:t>签名</w:t>
            </w:r>
          </w:p>
        </w:tc>
        <w:tc>
          <w:tcPr>
            <w:tcW w:w="2700" w:type="dxa"/>
            <w:tcBorders>
              <w:top w:val="single" w:sz="8" w:space="0" w:color="auto"/>
              <w:left w:val="single" w:sz="8" w:space="0" w:color="auto"/>
              <w:bottom w:val="single" w:sz="8" w:space="0" w:color="auto"/>
              <w:right w:val="single" w:sz="8" w:space="0" w:color="auto"/>
            </w:tcBorders>
          </w:tcPr>
          <w:p w:rsidR="00D75A63" w:rsidRPr="00305799" w:rsidRDefault="00D75A63">
            <w:pPr>
              <w:spacing w:line="280" w:lineRule="exact"/>
              <w:jc w:val="center"/>
              <w:rPr>
                <w:rFonts w:hint="eastAsia"/>
                <w:szCs w:val="21"/>
              </w:rPr>
            </w:pPr>
          </w:p>
        </w:tc>
        <w:tc>
          <w:tcPr>
            <w:tcW w:w="3420" w:type="dxa"/>
            <w:tcBorders>
              <w:top w:val="single" w:sz="8" w:space="0" w:color="auto"/>
              <w:left w:val="single" w:sz="8" w:space="0" w:color="auto"/>
              <w:bottom w:val="single" w:sz="8" w:space="0" w:color="auto"/>
              <w:right w:val="single" w:sz="8" w:space="0" w:color="auto"/>
            </w:tcBorders>
          </w:tcPr>
          <w:p w:rsidR="00D75A63" w:rsidRPr="00305799" w:rsidRDefault="00D75A63">
            <w:pPr>
              <w:spacing w:line="280" w:lineRule="exact"/>
              <w:jc w:val="center"/>
              <w:rPr>
                <w:rFonts w:hint="eastAsia"/>
                <w:szCs w:val="21"/>
              </w:rPr>
            </w:pPr>
          </w:p>
        </w:tc>
        <w:tc>
          <w:tcPr>
            <w:tcW w:w="3005" w:type="dxa"/>
            <w:tcBorders>
              <w:top w:val="single" w:sz="8" w:space="0" w:color="auto"/>
              <w:left w:val="single" w:sz="8" w:space="0" w:color="auto"/>
              <w:bottom w:val="single" w:sz="8" w:space="0" w:color="auto"/>
              <w:right w:val="single" w:sz="8" w:space="0" w:color="auto"/>
            </w:tcBorders>
          </w:tcPr>
          <w:p w:rsidR="00D75A63" w:rsidRPr="00305799" w:rsidRDefault="00D75A63">
            <w:pPr>
              <w:spacing w:line="280" w:lineRule="exact"/>
              <w:jc w:val="center"/>
              <w:rPr>
                <w:rFonts w:hint="eastAsia"/>
                <w:szCs w:val="21"/>
              </w:rPr>
            </w:pPr>
          </w:p>
        </w:tc>
      </w:tr>
      <w:tr w:rsidR="00D75A63" w:rsidRPr="00305799">
        <w:trPr>
          <w:trHeight w:val="645"/>
          <w:jc w:val="center"/>
        </w:trPr>
        <w:tc>
          <w:tcPr>
            <w:tcW w:w="813" w:type="dxa"/>
            <w:tcBorders>
              <w:top w:val="single" w:sz="8" w:space="0" w:color="auto"/>
              <w:left w:val="single" w:sz="8" w:space="0" w:color="auto"/>
              <w:bottom w:val="single" w:sz="8" w:space="0" w:color="auto"/>
              <w:right w:val="single" w:sz="8" w:space="0" w:color="auto"/>
            </w:tcBorders>
            <w:vAlign w:val="center"/>
          </w:tcPr>
          <w:p w:rsidR="00D75A63" w:rsidRPr="00305799" w:rsidRDefault="00D75A63">
            <w:pPr>
              <w:spacing w:line="280" w:lineRule="exact"/>
              <w:jc w:val="center"/>
              <w:rPr>
                <w:rFonts w:eastAsia="黑体" w:hint="eastAsia"/>
                <w:szCs w:val="21"/>
              </w:rPr>
            </w:pPr>
            <w:r w:rsidRPr="00305799">
              <w:rPr>
                <w:rFonts w:eastAsia="黑体" w:hint="eastAsia"/>
                <w:szCs w:val="21"/>
              </w:rPr>
              <w:t>医师</w:t>
            </w:r>
          </w:p>
          <w:p w:rsidR="00D75A63" w:rsidRPr="00305799" w:rsidRDefault="00D75A63">
            <w:pPr>
              <w:spacing w:line="280" w:lineRule="exact"/>
              <w:jc w:val="center"/>
              <w:rPr>
                <w:rFonts w:eastAsia="黑体" w:hint="eastAsia"/>
                <w:szCs w:val="21"/>
              </w:rPr>
            </w:pPr>
            <w:r w:rsidRPr="00305799">
              <w:rPr>
                <w:rFonts w:eastAsia="黑体" w:hint="eastAsia"/>
                <w:szCs w:val="21"/>
              </w:rPr>
              <w:t>签名</w:t>
            </w:r>
          </w:p>
        </w:tc>
        <w:tc>
          <w:tcPr>
            <w:tcW w:w="2700" w:type="dxa"/>
            <w:tcBorders>
              <w:top w:val="single" w:sz="8" w:space="0" w:color="auto"/>
              <w:left w:val="single" w:sz="8" w:space="0" w:color="auto"/>
              <w:bottom w:val="single" w:sz="8" w:space="0" w:color="auto"/>
              <w:right w:val="single" w:sz="8" w:space="0" w:color="auto"/>
            </w:tcBorders>
          </w:tcPr>
          <w:p w:rsidR="00D75A63" w:rsidRPr="00305799" w:rsidRDefault="00D75A63">
            <w:pPr>
              <w:spacing w:line="280" w:lineRule="exact"/>
              <w:rPr>
                <w:rFonts w:hint="eastAsia"/>
              </w:rPr>
            </w:pPr>
          </w:p>
        </w:tc>
        <w:tc>
          <w:tcPr>
            <w:tcW w:w="3420" w:type="dxa"/>
            <w:tcBorders>
              <w:top w:val="single" w:sz="8" w:space="0" w:color="auto"/>
              <w:left w:val="single" w:sz="8" w:space="0" w:color="auto"/>
              <w:bottom w:val="single" w:sz="8" w:space="0" w:color="auto"/>
              <w:right w:val="single" w:sz="8" w:space="0" w:color="auto"/>
            </w:tcBorders>
          </w:tcPr>
          <w:p w:rsidR="00D75A63" w:rsidRPr="00305799" w:rsidRDefault="00D75A63">
            <w:pPr>
              <w:spacing w:line="280" w:lineRule="exact"/>
              <w:rPr>
                <w:rFonts w:hint="eastAsia"/>
              </w:rPr>
            </w:pPr>
          </w:p>
        </w:tc>
        <w:tc>
          <w:tcPr>
            <w:tcW w:w="3005" w:type="dxa"/>
            <w:tcBorders>
              <w:top w:val="single" w:sz="8" w:space="0" w:color="auto"/>
              <w:left w:val="single" w:sz="8" w:space="0" w:color="auto"/>
              <w:bottom w:val="single" w:sz="8" w:space="0" w:color="auto"/>
              <w:right w:val="single" w:sz="8" w:space="0" w:color="auto"/>
            </w:tcBorders>
          </w:tcPr>
          <w:p w:rsidR="00D75A63" w:rsidRPr="00305799" w:rsidRDefault="00D75A63">
            <w:pPr>
              <w:spacing w:line="280" w:lineRule="exact"/>
              <w:rPr>
                <w:rFonts w:hint="eastAsia"/>
              </w:rPr>
            </w:pPr>
          </w:p>
        </w:tc>
      </w:tr>
    </w:tbl>
    <w:p w:rsidR="00D75A63" w:rsidRDefault="00D75A63">
      <w:pPr>
        <w:spacing w:line="540" w:lineRule="exact"/>
        <w:rPr>
          <w:rFonts w:hint="eastAsia"/>
        </w:rPr>
      </w:pPr>
    </w:p>
    <w:tbl>
      <w:tblPr>
        <w:tblW w:w="6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3"/>
        <w:gridCol w:w="3073"/>
        <w:gridCol w:w="3005"/>
      </w:tblGrid>
      <w:tr w:rsidR="00D75A63" w:rsidRPr="00305799">
        <w:trPr>
          <w:cantSplit/>
          <w:trHeight w:val="625"/>
          <w:jc w:val="center"/>
        </w:trPr>
        <w:tc>
          <w:tcPr>
            <w:tcW w:w="813" w:type="dxa"/>
            <w:tcBorders>
              <w:top w:val="double" w:sz="4" w:space="0" w:color="auto"/>
              <w:left w:val="double" w:sz="4" w:space="0" w:color="auto"/>
              <w:bottom w:val="double" w:sz="4" w:space="0" w:color="auto"/>
              <w:right w:val="double" w:sz="4" w:space="0" w:color="auto"/>
            </w:tcBorders>
            <w:vAlign w:val="center"/>
          </w:tcPr>
          <w:p w:rsidR="00D75A63" w:rsidRPr="00305799" w:rsidRDefault="00D75A63">
            <w:pPr>
              <w:jc w:val="center"/>
              <w:rPr>
                <w:rFonts w:ascii="黑体" w:eastAsia="黑体" w:hint="eastAsia"/>
                <w:szCs w:val="21"/>
              </w:rPr>
            </w:pPr>
            <w:r w:rsidRPr="00305799">
              <w:rPr>
                <w:rFonts w:ascii="黑体" w:eastAsia="黑体" w:hint="eastAsia"/>
                <w:szCs w:val="21"/>
              </w:rPr>
              <w:t>时间</w:t>
            </w:r>
          </w:p>
        </w:tc>
        <w:tc>
          <w:tcPr>
            <w:tcW w:w="3073" w:type="dxa"/>
            <w:tcBorders>
              <w:top w:val="double" w:sz="4" w:space="0" w:color="auto"/>
              <w:left w:val="double" w:sz="4" w:space="0" w:color="auto"/>
              <w:bottom w:val="double" w:sz="4" w:space="0" w:color="auto"/>
              <w:right w:val="double" w:sz="4" w:space="0" w:color="auto"/>
            </w:tcBorders>
            <w:vAlign w:val="center"/>
          </w:tcPr>
          <w:p w:rsidR="00D75A63" w:rsidRPr="00305799" w:rsidRDefault="00D75A63">
            <w:pPr>
              <w:jc w:val="center"/>
              <w:rPr>
                <w:rFonts w:ascii="黑体" w:eastAsia="黑体" w:hint="eastAsia"/>
                <w:szCs w:val="21"/>
              </w:rPr>
            </w:pPr>
            <w:r w:rsidRPr="00305799">
              <w:rPr>
                <w:rFonts w:ascii="黑体" w:eastAsia="黑体" w:hint="eastAsia"/>
                <w:szCs w:val="21"/>
              </w:rPr>
              <w:t>住院第</w:t>
            </w:r>
            <w:r w:rsidRPr="00305799">
              <w:rPr>
                <w:rFonts w:ascii="黑体" w:eastAsia="黑体"/>
                <w:szCs w:val="21"/>
              </w:rPr>
              <w:t>4</w:t>
            </w:r>
            <w:r w:rsidRPr="00305799">
              <w:rPr>
                <w:rFonts w:ascii="黑体" w:eastAsia="黑体" w:hint="eastAsia"/>
                <w:szCs w:val="21"/>
              </w:rPr>
              <w:t>天</w:t>
            </w:r>
          </w:p>
          <w:p w:rsidR="00D75A63" w:rsidRPr="00305799" w:rsidRDefault="00D75A63">
            <w:pPr>
              <w:jc w:val="center"/>
              <w:rPr>
                <w:rFonts w:ascii="黑体" w:eastAsia="黑体" w:hint="eastAsia"/>
                <w:szCs w:val="21"/>
              </w:rPr>
            </w:pPr>
            <w:r w:rsidRPr="00305799">
              <w:rPr>
                <w:rFonts w:ascii="黑体" w:eastAsia="黑体" w:hint="eastAsia"/>
                <w:szCs w:val="21"/>
              </w:rPr>
              <w:t>（术后第</w:t>
            </w:r>
            <w:r w:rsidRPr="00305799">
              <w:rPr>
                <w:rFonts w:ascii="黑体" w:eastAsia="黑体"/>
                <w:szCs w:val="21"/>
              </w:rPr>
              <w:t>1</w:t>
            </w:r>
            <w:r w:rsidRPr="00305799">
              <w:rPr>
                <w:rFonts w:ascii="黑体" w:eastAsia="黑体" w:hint="eastAsia"/>
                <w:szCs w:val="21"/>
              </w:rPr>
              <w:t>日）</w:t>
            </w:r>
          </w:p>
        </w:tc>
        <w:tc>
          <w:tcPr>
            <w:tcW w:w="3005" w:type="dxa"/>
            <w:tcBorders>
              <w:top w:val="double" w:sz="4" w:space="0" w:color="auto"/>
              <w:left w:val="double" w:sz="4" w:space="0" w:color="auto"/>
              <w:bottom w:val="double" w:sz="4" w:space="0" w:color="auto"/>
              <w:right w:val="double" w:sz="4" w:space="0" w:color="auto"/>
            </w:tcBorders>
            <w:vAlign w:val="center"/>
          </w:tcPr>
          <w:p w:rsidR="00D75A63" w:rsidRPr="00305799" w:rsidRDefault="00D75A63">
            <w:pPr>
              <w:jc w:val="center"/>
              <w:rPr>
                <w:rFonts w:ascii="黑体" w:eastAsia="黑体" w:hint="eastAsia"/>
                <w:szCs w:val="21"/>
              </w:rPr>
            </w:pPr>
            <w:r w:rsidRPr="00305799">
              <w:rPr>
                <w:rFonts w:ascii="黑体" w:eastAsia="黑体" w:hint="eastAsia"/>
                <w:szCs w:val="21"/>
              </w:rPr>
              <w:t>住院第</w:t>
            </w:r>
            <w:r w:rsidRPr="00305799">
              <w:rPr>
                <w:rFonts w:ascii="黑体" w:eastAsia="黑体"/>
                <w:szCs w:val="21"/>
              </w:rPr>
              <w:t>5-7</w:t>
            </w:r>
            <w:r w:rsidRPr="00305799">
              <w:rPr>
                <w:rFonts w:ascii="黑体" w:eastAsia="黑体" w:hint="eastAsia"/>
                <w:szCs w:val="21"/>
              </w:rPr>
              <w:t>天</w:t>
            </w:r>
          </w:p>
          <w:p w:rsidR="00D75A63" w:rsidRPr="00305799" w:rsidRDefault="00D75A63">
            <w:pPr>
              <w:jc w:val="center"/>
              <w:rPr>
                <w:rFonts w:ascii="黑体" w:eastAsia="黑体" w:hint="eastAsia"/>
                <w:szCs w:val="21"/>
                <w:u w:val="single"/>
              </w:rPr>
            </w:pPr>
            <w:r w:rsidRPr="00305799">
              <w:rPr>
                <w:rFonts w:ascii="黑体" w:eastAsia="黑体" w:hint="eastAsia"/>
                <w:szCs w:val="21"/>
              </w:rPr>
              <w:t>（术后第</w:t>
            </w:r>
            <w:r w:rsidRPr="00305799">
              <w:rPr>
                <w:rFonts w:ascii="黑体" w:eastAsia="黑体"/>
                <w:szCs w:val="21"/>
              </w:rPr>
              <w:t>2-4</w:t>
            </w:r>
            <w:r w:rsidRPr="00305799">
              <w:rPr>
                <w:rFonts w:ascii="黑体" w:eastAsia="黑体" w:hint="eastAsia"/>
                <w:szCs w:val="21"/>
              </w:rPr>
              <w:t>天，出院日）</w:t>
            </w:r>
          </w:p>
        </w:tc>
      </w:tr>
      <w:tr w:rsidR="00D75A63" w:rsidRPr="00305799">
        <w:trPr>
          <w:cantSplit/>
          <w:trHeight w:val="625"/>
          <w:jc w:val="center"/>
        </w:trPr>
        <w:tc>
          <w:tcPr>
            <w:tcW w:w="813" w:type="dxa"/>
            <w:tcBorders>
              <w:top w:val="double" w:sz="4" w:space="0" w:color="auto"/>
              <w:left w:val="single" w:sz="8" w:space="0" w:color="auto"/>
              <w:bottom w:val="single" w:sz="8" w:space="0" w:color="auto"/>
              <w:right w:val="single" w:sz="8" w:space="0" w:color="auto"/>
            </w:tcBorders>
            <w:vAlign w:val="center"/>
          </w:tcPr>
          <w:p w:rsidR="00D75A63" w:rsidRPr="00305799" w:rsidRDefault="00D75A63">
            <w:pPr>
              <w:jc w:val="center"/>
              <w:rPr>
                <w:rFonts w:eastAsia="黑体" w:hint="eastAsia"/>
                <w:szCs w:val="21"/>
              </w:rPr>
            </w:pPr>
            <w:r w:rsidRPr="00305799">
              <w:rPr>
                <w:rFonts w:eastAsia="黑体" w:hint="eastAsia"/>
                <w:szCs w:val="21"/>
              </w:rPr>
              <w:t>主</w:t>
            </w:r>
          </w:p>
          <w:p w:rsidR="00D75A63" w:rsidRPr="00305799" w:rsidRDefault="00D75A63">
            <w:pPr>
              <w:jc w:val="center"/>
              <w:rPr>
                <w:rFonts w:eastAsia="黑体" w:hint="eastAsia"/>
                <w:szCs w:val="21"/>
              </w:rPr>
            </w:pPr>
            <w:r w:rsidRPr="00305799">
              <w:rPr>
                <w:rFonts w:eastAsia="黑体" w:hint="eastAsia"/>
                <w:szCs w:val="21"/>
              </w:rPr>
              <w:t>要</w:t>
            </w:r>
          </w:p>
          <w:p w:rsidR="00D75A63" w:rsidRPr="00305799" w:rsidRDefault="00D75A63">
            <w:pPr>
              <w:jc w:val="center"/>
              <w:rPr>
                <w:rFonts w:eastAsia="黑体" w:hint="eastAsia"/>
                <w:szCs w:val="21"/>
              </w:rPr>
            </w:pPr>
            <w:r w:rsidRPr="00305799">
              <w:rPr>
                <w:rFonts w:eastAsia="黑体" w:hint="eastAsia"/>
                <w:szCs w:val="21"/>
              </w:rPr>
              <w:t>诊</w:t>
            </w:r>
          </w:p>
          <w:p w:rsidR="00D75A63" w:rsidRPr="00305799" w:rsidRDefault="00D75A63">
            <w:pPr>
              <w:jc w:val="center"/>
              <w:rPr>
                <w:rFonts w:eastAsia="黑体" w:hint="eastAsia"/>
                <w:szCs w:val="21"/>
              </w:rPr>
            </w:pPr>
            <w:r w:rsidRPr="00305799">
              <w:rPr>
                <w:rFonts w:eastAsia="黑体" w:hint="eastAsia"/>
                <w:szCs w:val="21"/>
              </w:rPr>
              <w:t>疗</w:t>
            </w:r>
          </w:p>
          <w:p w:rsidR="00D75A63" w:rsidRPr="00305799" w:rsidRDefault="00D75A63">
            <w:pPr>
              <w:jc w:val="center"/>
              <w:rPr>
                <w:rFonts w:eastAsia="黑体" w:hint="eastAsia"/>
                <w:szCs w:val="21"/>
              </w:rPr>
            </w:pPr>
            <w:r w:rsidRPr="00305799">
              <w:rPr>
                <w:rFonts w:eastAsia="黑体" w:hint="eastAsia"/>
                <w:szCs w:val="21"/>
              </w:rPr>
              <w:t>工</w:t>
            </w:r>
          </w:p>
          <w:p w:rsidR="00D75A63" w:rsidRPr="00305799" w:rsidRDefault="00D75A63">
            <w:pPr>
              <w:jc w:val="center"/>
              <w:rPr>
                <w:rFonts w:eastAsia="黑体" w:hint="eastAsia"/>
                <w:szCs w:val="21"/>
              </w:rPr>
            </w:pPr>
            <w:r w:rsidRPr="00305799">
              <w:rPr>
                <w:rFonts w:eastAsia="黑体" w:hint="eastAsia"/>
                <w:szCs w:val="21"/>
              </w:rPr>
              <w:t>作</w:t>
            </w:r>
          </w:p>
        </w:tc>
        <w:tc>
          <w:tcPr>
            <w:tcW w:w="3073" w:type="dxa"/>
            <w:tcBorders>
              <w:top w:val="double" w:sz="4" w:space="0" w:color="auto"/>
              <w:left w:val="single" w:sz="8" w:space="0" w:color="auto"/>
              <w:bottom w:val="single" w:sz="8" w:space="0" w:color="auto"/>
              <w:right w:val="single" w:sz="8" w:space="0" w:color="auto"/>
            </w:tcBorders>
          </w:tcPr>
          <w:p w:rsidR="00D75A63" w:rsidRPr="00305799" w:rsidRDefault="00D75A63">
            <w:pPr>
              <w:numPr>
                <w:ilvl w:val="0"/>
                <w:numId w:val="3"/>
              </w:numPr>
              <w:rPr>
                <w:rFonts w:ascii="宋体" w:hint="eastAsia"/>
                <w:szCs w:val="21"/>
              </w:rPr>
            </w:pPr>
            <w:r w:rsidRPr="00305799">
              <w:rPr>
                <w:rFonts w:ascii="宋体" w:hAnsi="宋体" w:hint="eastAsia"/>
                <w:szCs w:val="21"/>
              </w:rPr>
              <w:t>上级医师查房，注意病情变化</w:t>
            </w:r>
          </w:p>
          <w:p w:rsidR="00D75A63" w:rsidRPr="00305799" w:rsidRDefault="00D75A63">
            <w:pPr>
              <w:numPr>
                <w:ilvl w:val="0"/>
                <w:numId w:val="3"/>
              </w:numPr>
              <w:rPr>
                <w:rFonts w:ascii="宋体" w:hint="eastAsia"/>
                <w:szCs w:val="21"/>
              </w:rPr>
            </w:pPr>
            <w:r w:rsidRPr="00305799">
              <w:rPr>
                <w:rFonts w:ascii="宋体" w:hAnsi="宋体" w:hint="eastAsia"/>
                <w:szCs w:val="21"/>
              </w:rPr>
              <w:t>住院医师完成常规病历书写</w:t>
            </w:r>
          </w:p>
          <w:p w:rsidR="00D75A63" w:rsidRPr="00305799" w:rsidRDefault="00D75A63">
            <w:pPr>
              <w:numPr>
                <w:ilvl w:val="0"/>
                <w:numId w:val="3"/>
              </w:numPr>
              <w:rPr>
                <w:rFonts w:ascii="宋体" w:hint="eastAsia"/>
                <w:szCs w:val="21"/>
              </w:rPr>
            </w:pPr>
            <w:r w:rsidRPr="00305799">
              <w:rPr>
                <w:rFonts w:ascii="宋体" w:hAnsi="宋体" w:hint="eastAsia"/>
                <w:szCs w:val="21"/>
              </w:rPr>
              <w:t>更换上颌骨伤口敷料，观察伤口愈合情况，注意引流量和引流液性状，决定是否拔除引流管或抽取碘仿纱条</w:t>
            </w:r>
          </w:p>
          <w:p w:rsidR="00D75A63" w:rsidRPr="00305799" w:rsidRDefault="00D75A63">
            <w:pPr>
              <w:numPr>
                <w:ilvl w:val="0"/>
                <w:numId w:val="3"/>
              </w:numPr>
              <w:rPr>
                <w:rFonts w:ascii="宋体" w:hint="eastAsia"/>
                <w:szCs w:val="21"/>
              </w:rPr>
            </w:pPr>
            <w:r w:rsidRPr="00305799">
              <w:rPr>
                <w:rFonts w:ascii="宋体" w:hAnsi="宋体" w:hint="eastAsia"/>
                <w:szCs w:val="21"/>
              </w:rPr>
              <w:t>注意观察体温、血压等</w:t>
            </w:r>
          </w:p>
          <w:p w:rsidR="00D75A63" w:rsidRPr="00305799" w:rsidRDefault="00D75A63">
            <w:pPr>
              <w:numPr>
                <w:ilvl w:val="0"/>
                <w:numId w:val="3"/>
              </w:numPr>
              <w:rPr>
                <w:rFonts w:ascii="宋体" w:hint="eastAsia"/>
                <w:szCs w:val="21"/>
              </w:rPr>
            </w:pPr>
            <w:r w:rsidRPr="00305799">
              <w:rPr>
                <w:rFonts w:ascii="宋体" w:hAnsi="宋体" w:hint="eastAsia"/>
                <w:szCs w:val="21"/>
              </w:rPr>
              <w:t>根据需要复查血常规、电解质等</w:t>
            </w:r>
          </w:p>
          <w:p w:rsidR="00D75A63" w:rsidRPr="00305799" w:rsidRDefault="00D75A63">
            <w:pPr>
              <w:numPr>
                <w:ilvl w:val="0"/>
                <w:numId w:val="3"/>
              </w:numPr>
              <w:rPr>
                <w:rFonts w:ascii="宋体" w:hint="eastAsia"/>
                <w:szCs w:val="21"/>
              </w:rPr>
            </w:pPr>
            <w:r w:rsidRPr="00305799">
              <w:rPr>
                <w:rFonts w:ascii="宋体" w:hAnsi="宋体" w:hint="eastAsia"/>
                <w:szCs w:val="21"/>
              </w:rPr>
              <w:t>根据患者进食情况调整补液量</w:t>
            </w:r>
          </w:p>
        </w:tc>
        <w:tc>
          <w:tcPr>
            <w:tcW w:w="3005" w:type="dxa"/>
            <w:tcBorders>
              <w:top w:val="double" w:sz="4" w:space="0" w:color="auto"/>
              <w:left w:val="single" w:sz="8" w:space="0" w:color="auto"/>
              <w:bottom w:val="single" w:sz="8" w:space="0" w:color="auto"/>
              <w:right w:val="single" w:sz="8" w:space="0" w:color="auto"/>
            </w:tcBorders>
          </w:tcPr>
          <w:p w:rsidR="00D75A63" w:rsidRPr="00305799" w:rsidRDefault="00D75A63">
            <w:pPr>
              <w:numPr>
                <w:ilvl w:val="0"/>
                <w:numId w:val="3"/>
              </w:numPr>
              <w:rPr>
                <w:rFonts w:ascii="宋体" w:hint="eastAsia"/>
                <w:szCs w:val="21"/>
              </w:rPr>
            </w:pPr>
            <w:r w:rsidRPr="00305799">
              <w:rPr>
                <w:rFonts w:ascii="宋体" w:hAnsi="宋体" w:hint="eastAsia"/>
                <w:szCs w:val="21"/>
              </w:rPr>
              <w:t>上级医师查房，进行手术及伤口评估，确定有无手术并发症和切口愈合不良情况，明确是否出院</w:t>
            </w:r>
          </w:p>
          <w:p w:rsidR="00D75A63" w:rsidRPr="00305799" w:rsidRDefault="00D75A63">
            <w:pPr>
              <w:numPr>
                <w:ilvl w:val="0"/>
                <w:numId w:val="3"/>
              </w:numPr>
              <w:rPr>
                <w:rFonts w:ascii="宋体" w:hint="eastAsia"/>
                <w:szCs w:val="21"/>
              </w:rPr>
            </w:pPr>
            <w:r w:rsidRPr="00305799">
              <w:rPr>
                <w:rFonts w:ascii="宋体" w:hAnsi="宋体" w:hint="eastAsia"/>
                <w:szCs w:val="21"/>
              </w:rPr>
              <w:t>观察伤口愈合情况，交代患者伤口愈合后逐步拆除缝线（◎外伤口</w:t>
            </w:r>
            <w:r w:rsidRPr="00305799">
              <w:rPr>
                <w:rFonts w:ascii="宋体" w:hAnsi="宋体"/>
                <w:szCs w:val="21"/>
              </w:rPr>
              <w:t>5-7</w:t>
            </w:r>
            <w:r w:rsidRPr="00305799">
              <w:rPr>
                <w:rFonts w:ascii="宋体" w:hAnsi="宋体" w:hint="eastAsia"/>
                <w:szCs w:val="21"/>
              </w:rPr>
              <w:t>天，◎内伤口</w:t>
            </w:r>
            <w:r w:rsidRPr="00305799">
              <w:rPr>
                <w:rFonts w:ascii="宋体" w:hAnsi="宋体"/>
                <w:szCs w:val="21"/>
              </w:rPr>
              <w:t>7-10</w:t>
            </w:r>
            <w:r w:rsidRPr="00305799">
              <w:rPr>
                <w:rFonts w:ascii="宋体" w:hAnsi="宋体" w:hint="eastAsia"/>
                <w:szCs w:val="21"/>
              </w:rPr>
              <w:t>天）</w:t>
            </w:r>
          </w:p>
          <w:p w:rsidR="00D75A63" w:rsidRPr="00305799" w:rsidRDefault="00D75A63">
            <w:pPr>
              <w:numPr>
                <w:ilvl w:val="0"/>
                <w:numId w:val="3"/>
              </w:numPr>
              <w:rPr>
                <w:rFonts w:ascii="宋体" w:hint="eastAsia"/>
                <w:szCs w:val="21"/>
              </w:rPr>
            </w:pPr>
            <w:r w:rsidRPr="00305799">
              <w:rPr>
                <w:rFonts w:ascii="宋体" w:hAnsi="宋体" w:hint="eastAsia"/>
                <w:szCs w:val="21"/>
              </w:rPr>
              <w:t>完成出院记录、病案首页、出院证明书等，向患者交代出院后的注意事项，如：返院复诊的时间、地点，发生紧急情况时的处理，是否需要配合术后放疗等</w:t>
            </w:r>
          </w:p>
        </w:tc>
      </w:tr>
      <w:tr w:rsidR="00D75A63" w:rsidRPr="00305799">
        <w:trPr>
          <w:cantSplit/>
          <w:trHeight w:val="625"/>
          <w:jc w:val="center"/>
        </w:trPr>
        <w:tc>
          <w:tcPr>
            <w:tcW w:w="813" w:type="dxa"/>
            <w:tcBorders>
              <w:top w:val="single" w:sz="8" w:space="0" w:color="auto"/>
              <w:left w:val="single" w:sz="8" w:space="0" w:color="auto"/>
              <w:bottom w:val="single" w:sz="8" w:space="0" w:color="auto"/>
              <w:right w:val="single" w:sz="8" w:space="0" w:color="auto"/>
            </w:tcBorders>
            <w:vAlign w:val="center"/>
          </w:tcPr>
          <w:p w:rsidR="00D75A63" w:rsidRPr="00305799" w:rsidRDefault="00D75A63">
            <w:pPr>
              <w:jc w:val="center"/>
              <w:rPr>
                <w:rFonts w:eastAsia="黑体" w:hint="eastAsia"/>
                <w:szCs w:val="21"/>
              </w:rPr>
            </w:pPr>
            <w:r w:rsidRPr="00305799">
              <w:rPr>
                <w:rFonts w:eastAsia="黑体" w:hint="eastAsia"/>
                <w:szCs w:val="21"/>
              </w:rPr>
              <w:t>重</w:t>
            </w:r>
          </w:p>
          <w:p w:rsidR="00D75A63" w:rsidRPr="00305799" w:rsidRDefault="00D75A63">
            <w:pPr>
              <w:jc w:val="center"/>
              <w:rPr>
                <w:rFonts w:eastAsia="黑体" w:hint="eastAsia"/>
                <w:szCs w:val="21"/>
              </w:rPr>
            </w:pPr>
            <w:r w:rsidRPr="00305799">
              <w:rPr>
                <w:rFonts w:eastAsia="黑体" w:hint="eastAsia"/>
                <w:szCs w:val="21"/>
              </w:rPr>
              <w:t>点</w:t>
            </w:r>
          </w:p>
          <w:p w:rsidR="00D75A63" w:rsidRPr="00305799" w:rsidRDefault="00D75A63">
            <w:pPr>
              <w:jc w:val="center"/>
              <w:rPr>
                <w:rFonts w:eastAsia="黑体" w:hint="eastAsia"/>
                <w:szCs w:val="21"/>
              </w:rPr>
            </w:pPr>
            <w:r w:rsidRPr="00305799">
              <w:rPr>
                <w:rFonts w:eastAsia="黑体" w:hint="eastAsia"/>
                <w:szCs w:val="21"/>
              </w:rPr>
              <w:t>医</w:t>
            </w:r>
          </w:p>
          <w:p w:rsidR="00D75A63" w:rsidRPr="00305799" w:rsidRDefault="00D75A63">
            <w:pPr>
              <w:jc w:val="center"/>
              <w:rPr>
                <w:rFonts w:eastAsia="黑体" w:hint="eastAsia"/>
                <w:szCs w:val="21"/>
              </w:rPr>
            </w:pPr>
            <w:r w:rsidRPr="00305799">
              <w:rPr>
                <w:rFonts w:eastAsia="黑体" w:hint="eastAsia"/>
                <w:szCs w:val="21"/>
              </w:rPr>
              <w:t>嘱</w:t>
            </w:r>
          </w:p>
        </w:tc>
        <w:tc>
          <w:tcPr>
            <w:tcW w:w="3073" w:type="dxa"/>
            <w:tcBorders>
              <w:top w:val="single" w:sz="8" w:space="0" w:color="auto"/>
              <w:left w:val="single" w:sz="8" w:space="0" w:color="auto"/>
              <w:bottom w:val="single" w:sz="8" w:space="0" w:color="auto"/>
              <w:right w:val="single" w:sz="8" w:space="0" w:color="auto"/>
            </w:tcBorders>
          </w:tcPr>
          <w:p w:rsidR="00D75A63" w:rsidRPr="00305799" w:rsidRDefault="00D75A63">
            <w:pPr>
              <w:rPr>
                <w:rFonts w:ascii="宋体" w:hint="eastAsia"/>
                <w:b/>
                <w:szCs w:val="21"/>
              </w:rPr>
            </w:pPr>
            <w:r w:rsidRPr="00305799">
              <w:rPr>
                <w:rFonts w:ascii="宋体" w:hAnsi="宋体" w:hint="eastAsia"/>
                <w:b/>
                <w:szCs w:val="21"/>
              </w:rPr>
              <w:t>长期医嘱：</w:t>
            </w:r>
          </w:p>
          <w:p w:rsidR="00D75A63" w:rsidRPr="00305799" w:rsidRDefault="00D75A63">
            <w:pPr>
              <w:numPr>
                <w:ilvl w:val="0"/>
                <w:numId w:val="3"/>
              </w:numPr>
              <w:rPr>
                <w:rFonts w:ascii="宋体" w:hint="eastAsia"/>
                <w:szCs w:val="21"/>
              </w:rPr>
            </w:pPr>
            <w:r w:rsidRPr="00305799">
              <w:rPr>
                <w:rFonts w:ascii="宋体" w:hAnsi="宋体" w:hint="eastAsia"/>
                <w:szCs w:val="21"/>
              </w:rPr>
              <w:t>◎一级◎二级护理</w:t>
            </w:r>
          </w:p>
          <w:p w:rsidR="00D75A63" w:rsidRPr="00305799" w:rsidRDefault="00D75A63">
            <w:pPr>
              <w:numPr>
                <w:ilvl w:val="0"/>
                <w:numId w:val="3"/>
              </w:numPr>
              <w:rPr>
                <w:rFonts w:ascii="宋体" w:hint="eastAsia"/>
                <w:szCs w:val="21"/>
              </w:rPr>
            </w:pPr>
            <w:r w:rsidRPr="00305799">
              <w:rPr>
                <w:rFonts w:ascii="宋体" w:hAnsi="宋体" w:hint="eastAsia"/>
                <w:szCs w:val="21"/>
              </w:rPr>
              <w:t>饮食：◎流食◎鼻饲流食</w:t>
            </w:r>
          </w:p>
          <w:p w:rsidR="00D75A63" w:rsidRPr="00305799" w:rsidRDefault="00D75A63">
            <w:pPr>
              <w:numPr>
                <w:ilvl w:val="0"/>
                <w:numId w:val="3"/>
              </w:numPr>
              <w:rPr>
                <w:rFonts w:ascii="宋体" w:hint="eastAsia"/>
                <w:szCs w:val="21"/>
              </w:rPr>
            </w:pPr>
            <w:r w:rsidRPr="00305799">
              <w:rPr>
                <w:rFonts w:ascii="宋体" w:hAnsi="宋体" w:hint="eastAsia"/>
                <w:szCs w:val="21"/>
              </w:rPr>
              <w:t>雾化吸入</w:t>
            </w:r>
          </w:p>
          <w:p w:rsidR="00D75A63" w:rsidRPr="00305799" w:rsidRDefault="00D75A63">
            <w:pPr>
              <w:numPr>
                <w:ilvl w:val="0"/>
                <w:numId w:val="3"/>
              </w:numPr>
              <w:rPr>
                <w:rFonts w:ascii="宋体" w:hAnsi="宋体"/>
                <w:szCs w:val="21"/>
              </w:rPr>
            </w:pPr>
            <w:r w:rsidRPr="00305799">
              <w:rPr>
                <w:rFonts w:ascii="宋体" w:hAnsi="宋体" w:hint="eastAsia"/>
                <w:szCs w:val="21"/>
              </w:rPr>
              <w:t>口腔冲洗</w:t>
            </w:r>
            <w:r w:rsidRPr="00305799">
              <w:rPr>
                <w:rFonts w:ascii="宋体" w:hAnsi="宋体"/>
                <w:szCs w:val="21"/>
              </w:rPr>
              <w:t xml:space="preserve"> </w:t>
            </w:r>
          </w:p>
          <w:p w:rsidR="00D75A63" w:rsidRPr="00305799" w:rsidRDefault="00D75A63">
            <w:pPr>
              <w:numPr>
                <w:ilvl w:val="0"/>
                <w:numId w:val="3"/>
              </w:numPr>
              <w:rPr>
                <w:rFonts w:ascii="宋体" w:hint="eastAsia"/>
                <w:szCs w:val="21"/>
              </w:rPr>
            </w:pPr>
            <w:r w:rsidRPr="00305799">
              <w:rPr>
                <w:rFonts w:ascii="宋体" w:hAnsi="宋体" w:hint="eastAsia"/>
                <w:szCs w:val="21"/>
              </w:rPr>
              <w:t>青霉素类或其他类抗菌药物（根据病情停用）</w:t>
            </w:r>
          </w:p>
          <w:p w:rsidR="00D75A63" w:rsidRPr="00305799" w:rsidRDefault="00D75A63">
            <w:pPr>
              <w:numPr>
                <w:ilvl w:val="0"/>
                <w:numId w:val="3"/>
              </w:numPr>
              <w:rPr>
                <w:rFonts w:ascii="宋体" w:hint="eastAsia"/>
                <w:b/>
                <w:szCs w:val="21"/>
              </w:rPr>
            </w:pPr>
            <w:r w:rsidRPr="00305799">
              <w:rPr>
                <w:rFonts w:ascii="宋体" w:hAnsi="宋体" w:hint="eastAsia"/>
                <w:b/>
                <w:szCs w:val="21"/>
              </w:rPr>
              <w:t>临时医嘱：</w:t>
            </w:r>
          </w:p>
          <w:p w:rsidR="00D75A63" w:rsidRPr="00305799" w:rsidRDefault="00D75A63">
            <w:pPr>
              <w:numPr>
                <w:ilvl w:val="0"/>
                <w:numId w:val="3"/>
              </w:numPr>
              <w:rPr>
                <w:rFonts w:ascii="宋体" w:hint="eastAsia"/>
                <w:b/>
                <w:szCs w:val="21"/>
              </w:rPr>
            </w:pPr>
            <w:r w:rsidRPr="00305799">
              <w:rPr>
                <w:rFonts w:ascii="宋体" w:hAnsi="宋体" w:hint="eastAsia"/>
                <w:szCs w:val="21"/>
              </w:rPr>
              <w:t>换药</w:t>
            </w:r>
          </w:p>
          <w:p w:rsidR="00D75A63" w:rsidRPr="00305799" w:rsidRDefault="00D75A63">
            <w:pPr>
              <w:numPr>
                <w:ilvl w:val="0"/>
                <w:numId w:val="3"/>
              </w:numPr>
              <w:rPr>
                <w:rFonts w:ascii="宋体" w:hint="eastAsia"/>
                <w:b/>
                <w:szCs w:val="21"/>
              </w:rPr>
            </w:pPr>
            <w:r w:rsidRPr="00305799">
              <w:rPr>
                <w:rFonts w:ascii="宋体" w:hAnsi="宋体" w:hint="eastAsia"/>
                <w:szCs w:val="21"/>
              </w:rPr>
              <w:t>拔除负压引流管（引流量</w:t>
            </w:r>
            <w:r w:rsidRPr="00305799">
              <w:rPr>
                <w:rFonts w:ascii="宋体" w:hAnsi="宋体"/>
                <w:szCs w:val="21"/>
              </w:rPr>
              <w:t>&lt;30ml/24h</w:t>
            </w:r>
            <w:r w:rsidRPr="00305799">
              <w:rPr>
                <w:rFonts w:ascii="宋体" w:hAnsi="宋体" w:hint="eastAsia"/>
                <w:szCs w:val="21"/>
              </w:rPr>
              <w:t>）或抽取碘仿纱条</w:t>
            </w:r>
          </w:p>
          <w:p w:rsidR="00D75A63" w:rsidRPr="00305799" w:rsidRDefault="00D75A63">
            <w:pPr>
              <w:numPr>
                <w:ilvl w:val="0"/>
                <w:numId w:val="3"/>
              </w:numPr>
              <w:rPr>
                <w:rFonts w:ascii="宋体" w:hint="eastAsia"/>
                <w:szCs w:val="21"/>
              </w:rPr>
            </w:pPr>
            <w:r w:rsidRPr="00305799">
              <w:rPr>
                <w:rFonts w:ascii="宋体" w:hAnsi="宋体" w:hint="eastAsia"/>
                <w:szCs w:val="21"/>
              </w:rPr>
              <w:t>止痛</w:t>
            </w:r>
          </w:p>
          <w:p w:rsidR="00D75A63" w:rsidRPr="00305799" w:rsidRDefault="00D75A63">
            <w:pPr>
              <w:numPr>
                <w:ilvl w:val="0"/>
                <w:numId w:val="3"/>
              </w:numPr>
              <w:rPr>
                <w:rFonts w:ascii="宋体" w:hint="eastAsia"/>
                <w:szCs w:val="21"/>
              </w:rPr>
            </w:pPr>
            <w:r w:rsidRPr="00305799">
              <w:rPr>
                <w:rFonts w:ascii="宋体" w:hAnsi="宋体" w:hint="eastAsia"/>
                <w:szCs w:val="21"/>
              </w:rPr>
              <w:t>补液（视情况而定）</w:t>
            </w:r>
          </w:p>
        </w:tc>
        <w:tc>
          <w:tcPr>
            <w:tcW w:w="3005" w:type="dxa"/>
            <w:tcBorders>
              <w:top w:val="single" w:sz="8" w:space="0" w:color="auto"/>
              <w:left w:val="single" w:sz="8" w:space="0" w:color="auto"/>
              <w:bottom w:val="single" w:sz="8" w:space="0" w:color="auto"/>
              <w:right w:val="single" w:sz="8" w:space="0" w:color="auto"/>
            </w:tcBorders>
          </w:tcPr>
          <w:p w:rsidR="00D75A63" w:rsidRPr="00305799" w:rsidRDefault="00D75A63">
            <w:pPr>
              <w:rPr>
                <w:rFonts w:ascii="宋体" w:hint="eastAsia"/>
                <w:b/>
                <w:szCs w:val="21"/>
              </w:rPr>
            </w:pPr>
            <w:r w:rsidRPr="00305799">
              <w:rPr>
                <w:rFonts w:ascii="宋体" w:hAnsi="宋体" w:hint="eastAsia"/>
                <w:b/>
                <w:szCs w:val="21"/>
              </w:rPr>
              <w:t>出院医嘱：</w:t>
            </w:r>
          </w:p>
          <w:p w:rsidR="00D75A63" w:rsidRPr="00305799" w:rsidRDefault="00D75A63">
            <w:pPr>
              <w:numPr>
                <w:ilvl w:val="0"/>
                <w:numId w:val="3"/>
              </w:numPr>
              <w:rPr>
                <w:rFonts w:ascii="宋体" w:hint="eastAsia"/>
                <w:szCs w:val="21"/>
              </w:rPr>
            </w:pPr>
            <w:r w:rsidRPr="00305799">
              <w:rPr>
                <w:rFonts w:ascii="宋体" w:hAnsi="宋体" w:hint="eastAsia"/>
                <w:szCs w:val="21"/>
              </w:rPr>
              <w:t>择期拆线</w:t>
            </w:r>
          </w:p>
          <w:p w:rsidR="00D75A63" w:rsidRPr="00305799" w:rsidRDefault="00D75A63">
            <w:pPr>
              <w:numPr>
                <w:ilvl w:val="0"/>
                <w:numId w:val="3"/>
              </w:numPr>
              <w:rPr>
                <w:rFonts w:ascii="宋体" w:hint="eastAsia"/>
                <w:szCs w:val="21"/>
              </w:rPr>
            </w:pPr>
            <w:r w:rsidRPr="00305799">
              <w:rPr>
                <w:rFonts w:ascii="宋体" w:hAnsi="宋体" w:hint="eastAsia"/>
                <w:szCs w:val="21"/>
              </w:rPr>
              <w:t>出院（带药）</w:t>
            </w:r>
          </w:p>
        </w:tc>
      </w:tr>
      <w:tr w:rsidR="00D75A63" w:rsidRPr="00305799">
        <w:trPr>
          <w:cantSplit/>
          <w:trHeight w:val="625"/>
          <w:jc w:val="center"/>
        </w:trPr>
        <w:tc>
          <w:tcPr>
            <w:tcW w:w="813" w:type="dxa"/>
            <w:tcBorders>
              <w:top w:val="single" w:sz="8" w:space="0" w:color="auto"/>
              <w:left w:val="single" w:sz="8" w:space="0" w:color="auto"/>
              <w:bottom w:val="single" w:sz="8" w:space="0" w:color="auto"/>
              <w:right w:val="single" w:sz="8" w:space="0" w:color="auto"/>
            </w:tcBorders>
            <w:vAlign w:val="center"/>
          </w:tcPr>
          <w:p w:rsidR="00D75A63" w:rsidRPr="00305799" w:rsidRDefault="00D75A63">
            <w:pPr>
              <w:jc w:val="center"/>
              <w:rPr>
                <w:rFonts w:eastAsia="黑体" w:hint="eastAsia"/>
                <w:szCs w:val="21"/>
              </w:rPr>
            </w:pPr>
            <w:r w:rsidRPr="00305799">
              <w:rPr>
                <w:rFonts w:eastAsia="黑体" w:hint="eastAsia"/>
                <w:szCs w:val="21"/>
              </w:rPr>
              <w:t>主要</w:t>
            </w:r>
          </w:p>
          <w:p w:rsidR="00D75A63" w:rsidRPr="00305799" w:rsidRDefault="00D75A63">
            <w:pPr>
              <w:jc w:val="center"/>
              <w:rPr>
                <w:rFonts w:eastAsia="黑体" w:hint="eastAsia"/>
                <w:szCs w:val="21"/>
              </w:rPr>
            </w:pPr>
            <w:r w:rsidRPr="00305799">
              <w:rPr>
                <w:rFonts w:eastAsia="黑体" w:hint="eastAsia"/>
                <w:szCs w:val="21"/>
              </w:rPr>
              <w:t>护理</w:t>
            </w:r>
          </w:p>
          <w:p w:rsidR="00D75A63" w:rsidRPr="00305799" w:rsidRDefault="00D75A63">
            <w:pPr>
              <w:jc w:val="center"/>
              <w:rPr>
                <w:rFonts w:eastAsia="黑体" w:hint="eastAsia"/>
                <w:szCs w:val="21"/>
              </w:rPr>
            </w:pPr>
            <w:r w:rsidRPr="00305799">
              <w:rPr>
                <w:rFonts w:eastAsia="黑体" w:hint="eastAsia"/>
                <w:szCs w:val="21"/>
              </w:rPr>
              <w:t>工作</w:t>
            </w:r>
          </w:p>
        </w:tc>
        <w:tc>
          <w:tcPr>
            <w:tcW w:w="3073" w:type="dxa"/>
            <w:tcBorders>
              <w:top w:val="single" w:sz="8" w:space="0" w:color="auto"/>
              <w:left w:val="single" w:sz="8" w:space="0" w:color="auto"/>
              <w:bottom w:val="single" w:sz="8" w:space="0" w:color="auto"/>
              <w:right w:val="single" w:sz="8" w:space="0" w:color="auto"/>
            </w:tcBorders>
          </w:tcPr>
          <w:p w:rsidR="00D75A63" w:rsidRPr="00305799" w:rsidRDefault="00D75A63">
            <w:pPr>
              <w:numPr>
                <w:ilvl w:val="0"/>
                <w:numId w:val="4"/>
              </w:numPr>
              <w:rPr>
                <w:rFonts w:ascii="宋体" w:hint="eastAsia"/>
                <w:szCs w:val="21"/>
              </w:rPr>
            </w:pPr>
            <w:r w:rsidRPr="00305799">
              <w:rPr>
                <w:rFonts w:ascii="宋体" w:hAnsi="宋体" w:hint="eastAsia"/>
                <w:szCs w:val="21"/>
              </w:rPr>
              <w:t>观察病情变化</w:t>
            </w:r>
          </w:p>
          <w:p w:rsidR="00D75A63" w:rsidRPr="00305799" w:rsidRDefault="00D75A63">
            <w:pPr>
              <w:numPr>
                <w:ilvl w:val="0"/>
                <w:numId w:val="4"/>
              </w:numPr>
              <w:rPr>
                <w:rFonts w:ascii="宋体" w:hint="eastAsia"/>
                <w:szCs w:val="21"/>
              </w:rPr>
            </w:pPr>
            <w:r w:rsidRPr="00305799">
              <w:rPr>
                <w:rFonts w:ascii="宋体" w:hAnsi="宋体" w:hint="eastAsia"/>
                <w:szCs w:val="21"/>
              </w:rPr>
              <w:t>观察创口出血情况</w:t>
            </w:r>
          </w:p>
          <w:p w:rsidR="00D75A63" w:rsidRPr="00305799" w:rsidRDefault="00D75A63">
            <w:pPr>
              <w:numPr>
                <w:ilvl w:val="0"/>
                <w:numId w:val="4"/>
              </w:numPr>
              <w:rPr>
                <w:rFonts w:ascii="宋体" w:hint="eastAsia"/>
                <w:szCs w:val="21"/>
              </w:rPr>
            </w:pPr>
            <w:r w:rsidRPr="00305799">
              <w:rPr>
                <w:rFonts w:ascii="宋体" w:hAnsi="宋体" w:hint="eastAsia"/>
                <w:szCs w:val="21"/>
              </w:rPr>
              <w:t>遵医嘱口腔冲洗，保持口腔清洁</w:t>
            </w:r>
          </w:p>
          <w:p w:rsidR="00D75A63" w:rsidRPr="00305799" w:rsidRDefault="00D75A63">
            <w:pPr>
              <w:numPr>
                <w:ilvl w:val="0"/>
                <w:numId w:val="4"/>
              </w:numPr>
              <w:rPr>
                <w:rFonts w:ascii="宋体" w:hint="eastAsia"/>
                <w:szCs w:val="21"/>
              </w:rPr>
            </w:pPr>
            <w:r w:rsidRPr="00305799">
              <w:rPr>
                <w:rFonts w:ascii="宋体" w:hAnsi="宋体" w:hint="eastAsia"/>
                <w:szCs w:val="21"/>
              </w:rPr>
              <w:t>观察进食情况并给予指导</w:t>
            </w:r>
          </w:p>
          <w:p w:rsidR="00D75A63" w:rsidRPr="00305799" w:rsidRDefault="00D75A63">
            <w:pPr>
              <w:numPr>
                <w:ilvl w:val="0"/>
                <w:numId w:val="3"/>
              </w:numPr>
              <w:rPr>
                <w:rFonts w:ascii="宋体" w:hint="eastAsia"/>
                <w:szCs w:val="21"/>
              </w:rPr>
            </w:pPr>
            <w:r w:rsidRPr="00305799">
              <w:rPr>
                <w:rFonts w:ascii="宋体" w:hAnsi="宋体" w:hint="eastAsia"/>
                <w:szCs w:val="21"/>
              </w:rPr>
              <w:t>心理与生活护理</w:t>
            </w:r>
          </w:p>
        </w:tc>
        <w:tc>
          <w:tcPr>
            <w:tcW w:w="3005" w:type="dxa"/>
            <w:tcBorders>
              <w:top w:val="single" w:sz="8" w:space="0" w:color="auto"/>
              <w:left w:val="single" w:sz="8" w:space="0" w:color="auto"/>
              <w:bottom w:val="single" w:sz="8" w:space="0" w:color="auto"/>
              <w:right w:val="single" w:sz="8" w:space="0" w:color="auto"/>
            </w:tcBorders>
          </w:tcPr>
          <w:p w:rsidR="00D75A63" w:rsidRPr="00305799" w:rsidRDefault="00D75A63">
            <w:pPr>
              <w:numPr>
                <w:ilvl w:val="0"/>
                <w:numId w:val="3"/>
              </w:numPr>
              <w:rPr>
                <w:rFonts w:ascii="宋体" w:hint="eastAsia"/>
                <w:szCs w:val="21"/>
              </w:rPr>
            </w:pPr>
            <w:r w:rsidRPr="00305799">
              <w:rPr>
                <w:rFonts w:ascii="宋体" w:hAnsi="宋体" w:hint="eastAsia"/>
                <w:szCs w:val="21"/>
              </w:rPr>
              <w:t>指导办理出院手续</w:t>
            </w:r>
          </w:p>
          <w:p w:rsidR="00D75A63" w:rsidRPr="00305799" w:rsidRDefault="00D75A63">
            <w:pPr>
              <w:numPr>
                <w:ilvl w:val="0"/>
                <w:numId w:val="3"/>
              </w:numPr>
              <w:rPr>
                <w:rFonts w:ascii="宋体" w:hint="eastAsia"/>
                <w:szCs w:val="21"/>
              </w:rPr>
            </w:pPr>
            <w:r w:rsidRPr="00305799">
              <w:rPr>
                <w:rFonts w:ascii="宋体" w:hAnsi="宋体" w:hint="eastAsia"/>
                <w:szCs w:val="21"/>
              </w:rPr>
              <w:t>指导复查时间和注意事项</w:t>
            </w:r>
          </w:p>
        </w:tc>
      </w:tr>
      <w:tr w:rsidR="00D75A63" w:rsidRPr="00305799">
        <w:trPr>
          <w:cantSplit/>
          <w:trHeight w:val="340"/>
          <w:jc w:val="center"/>
        </w:trPr>
        <w:tc>
          <w:tcPr>
            <w:tcW w:w="813" w:type="dxa"/>
            <w:tcBorders>
              <w:top w:val="single" w:sz="8" w:space="0" w:color="auto"/>
              <w:left w:val="single" w:sz="8" w:space="0" w:color="auto"/>
              <w:bottom w:val="single" w:sz="8" w:space="0" w:color="auto"/>
              <w:right w:val="single" w:sz="8" w:space="0" w:color="auto"/>
            </w:tcBorders>
            <w:vAlign w:val="center"/>
          </w:tcPr>
          <w:p w:rsidR="00D75A63" w:rsidRPr="00305799" w:rsidRDefault="00D75A63">
            <w:pPr>
              <w:jc w:val="center"/>
              <w:rPr>
                <w:rFonts w:eastAsia="黑体" w:hint="eastAsia"/>
                <w:szCs w:val="21"/>
              </w:rPr>
            </w:pPr>
            <w:r w:rsidRPr="00305799">
              <w:rPr>
                <w:rFonts w:eastAsia="黑体" w:hint="eastAsia"/>
                <w:szCs w:val="21"/>
              </w:rPr>
              <w:lastRenderedPageBreak/>
              <w:t>病情</w:t>
            </w:r>
          </w:p>
          <w:p w:rsidR="00D75A63" w:rsidRPr="00305799" w:rsidRDefault="00D75A63">
            <w:pPr>
              <w:jc w:val="center"/>
              <w:rPr>
                <w:rFonts w:eastAsia="黑体" w:hint="eastAsia"/>
                <w:szCs w:val="21"/>
              </w:rPr>
            </w:pPr>
            <w:r w:rsidRPr="00305799">
              <w:rPr>
                <w:rFonts w:eastAsia="黑体" w:hint="eastAsia"/>
                <w:szCs w:val="21"/>
              </w:rPr>
              <w:t>变异</w:t>
            </w:r>
          </w:p>
          <w:p w:rsidR="00D75A63" w:rsidRPr="00305799" w:rsidRDefault="00D75A63">
            <w:pPr>
              <w:jc w:val="center"/>
              <w:rPr>
                <w:rFonts w:eastAsia="黑体" w:hint="eastAsia"/>
                <w:szCs w:val="21"/>
              </w:rPr>
            </w:pPr>
            <w:r w:rsidRPr="00305799">
              <w:rPr>
                <w:rFonts w:eastAsia="黑体" w:hint="eastAsia"/>
                <w:szCs w:val="21"/>
              </w:rPr>
              <w:t>记录</w:t>
            </w:r>
          </w:p>
        </w:tc>
        <w:tc>
          <w:tcPr>
            <w:tcW w:w="3073" w:type="dxa"/>
            <w:tcBorders>
              <w:top w:val="single" w:sz="8" w:space="0" w:color="auto"/>
              <w:left w:val="single" w:sz="8" w:space="0" w:color="auto"/>
              <w:bottom w:val="single" w:sz="8" w:space="0" w:color="auto"/>
              <w:right w:val="single" w:sz="8" w:space="0" w:color="auto"/>
            </w:tcBorders>
          </w:tcPr>
          <w:p w:rsidR="00D75A63" w:rsidRPr="00305799" w:rsidRDefault="00D75A63">
            <w:pPr>
              <w:widowControl/>
              <w:rPr>
                <w:rFonts w:ascii="宋体" w:cs="宋体" w:hint="eastAsia"/>
                <w:kern w:val="0"/>
                <w:szCs w:val="21"/>
              </w:rPr>
            </w:pPr>
            <w:r w:rsidRPr="00305799">
              <w:rPr>
                <w:rFonts w:ascii="宋体" w:hAnsi="宋体" w:cs="宋体" w:hint="eastAsia"/>
                <w:kern w:val="0"/>
                <w:szCs w:val="21"/>
              </w:rPr>
              <w:t>□无</w:t>
            </w:r>
            <w:r w:rsidRPr="00305799">
              <w:rPr>
                <w:rFonts w:ascii="宋体" w:hAnsi="宋体" w:cs="宋体"/>
                <w:kern w:val="0"/>
                <w:szCs w:val="21"/>
              </w:rPr>
              <w:t xml:space="preserve">  </w:t>
            </w:r>
            <w:r w:rsidRPr="00305799">
              <w:rPr>
                <w:rFonts w:ascii="宋体" w:hAnsi="宋体" w:cs="宋体" w:hint="eastAsia"/>
                <w:kern w:val="0"/>
                <w:szCs w:val="21"/>
              </w:rPr>
              <w:t>□有，原因：</w:t>
            </w:r>
          </w:p>
          <w:p w:rsidR="00D75A63" w:rsidRPr="00305799" w:rsidRDefault="00D75A63">
            <w:pPr>
              <w:widowControl/>
              <w:rPr>
                <w:rFonts w:ascii="宋体" w:hAnsi="宋体" w:cs="宋体"/>
                <w:kern w:val="0"/>
                <w:szCs w:val="21"/>
              </w:rPr>
            </w:pPr>
            <w:r w:rsidRPr="00305799">
              <w:rPr>
                <w:rFonts w:ascii="宋体" w:hAnsi="宋体" w:cs="宋体"/>
                <w:kern w:val="0"/>
                <w:szCs w:val="21"/>
              </w:rPr>
              <w:t>1.</w:t>
            </w:r>
          </w:p>
          <w:p w:rsidR="00D75A63" w:rsidRPr="00305799" w:rsidRDefault="00D75A63">
            <w:pPr>
              <w:rPr>
                <w:rFonts w:ascii="宋体" w:hint="eastAsia"/>
                <w:szCs w:val="21"/>
              </w:rPr>
            </w:pPr>
            <w:r w:rsidRPr="00305799">
              <w:rPr>
                <w:rFonts w:ascii="宋体" w:hAnsi="宋体" w:cs="宋体"/>
                <w:kern w:val="0"/>
                <w:szCs w:val="21"/>
              </w:rPr>
              <w:t>2.</w:t>
            </w:r>
          </w:p>
        </w:tc>
        <w:tc>
          <w:tcPr>
            <w:tcW w:w="3005" w:type="dxa"/>
            <w:tcBorders>
              <w:top w:val="single" w:sz="8" w:space="0" w:color="auto"/>
              <w:left w:val="single" w:sz="8" w:space="0" w:color="auto"/>
              <w:bottom w:val="single" w:sz="8" w:space="0" w:color="auto"/>
              <w:right w:val="single" w:sz="8" w:space="0" w:color="auto"/>
            </w:tcBorders>
          </w:tcPr>
          <w:p w:rsidR="00D75A63" w:rsidRPr="00305799" w:rsidRDefault="00D75A63">
            <w:pPr>
              <w:widowControl/>
              <w:rPr>
                <w:rFonts w:ascii="宋体" w:cs="宋体" w:hint="eastAsia"/>
                <w:kern w:val="0"/>
                <w:szCs w:val="21"/>
              </w:rPr>
            </w:pPr>
            <w:r w:rsidRPr="00305799">
              <w:rPr>
                <w:rFonts w:ascii="宋体" w:hAnsi="宋体" w:cs="宋体" w:hint="eastAsia"/>
                <w:kern w:val="0"/>
                <w:szCs w:val="21"/>
              </w:rPr>
              <w:t>□无</w:t>
            </w:r>
            <w:r w:rsidRPr="00305799">
              <w:rPr>
                <w:rFonts w:ascii="宋体" w:hAnsi="宋体" w:cs="宋体"/>
                <w:kern w:val="0"/>
                <w:szCs w:val="21"/>
              </w:rPr>
              <w:t xml:space="preserve">  </w:t>
            </w:r>
            <w:r w:rsidRPr="00305799">
              <w:rPr>
                <w:rFonts w:ascii="宋体" w:hAnsi="宋体" w:cs="宋体" w:hint="eastAsia"/>
                <w:kern w:val="0"/>
                <w:szCs w:val="21"/>
              </w:rPr>
              <w:t>□有，原因：</w:t>
            </w:r>
          </w:p>
          <w:p w:rsidR="00D75A63" w:rsidRPr="00305799" w:rsidRDefault="00D75A63">
            <w:pPr>
              <w:widowControl/>
              <w:rPr>
                <w:rFonts w:ascii="宋体" w:hAnsi="宋体" w:cs="宋体"/>
                <w:kern w:val="0"/>
                <w:szCs w:val="21"/>
              </w:rPr>
            </w:pPr>
            <w:r w:rsidRPr="00305799">
              <w:rPr>
                <w:rFonts w:ascii="宋体" w:hAnsi="宋体" w:cs="宋体"/>
                <w:kern w:val="0"/>
                <w:szCs w:val="21"/>
              </w:rPr>
              <w:t>1.</w:t>
            </w:r>
          </w:p>
          <w:p w:rsidR="00D75A63" w:rsidRPr="00305799" w:rsidRDefault="00D75A63">
            <w:pPr>
              <w:rPr>
                <w:rFonts w:ascii="宋体" w:hint="eastAsia"/>
                <w:szCs w:val="21"/>
              </w:rPr>
            </w:pPr>
            <w:r w:rsidRPr="00305799">
              <w:rPr>
                <w:rFonts w:ascii="宋体" w:hAnsi="宋体" w:cs="宋体"/>
                <w:kern w:val="0"/>
                <w:szCs w:val="21"/>
              </w:rPr>
              <w:t>2.</w:t>
            </w:r>
            <w:r w:rsidRPr="00305799">
              <w:rPr>
                <w:rFonts w:ascii="宋体"/>
                <w:kern w:val="0"/>
                <w:szCs w:val="21"/>
              </w:rPr>
              <w:t>.</w:t>
            </w:r>
          </w:p>
        </w:tc>
      </w:tr>
      <w:tr w:rsidR="00D75A63" w:rsidRPr="00305799">
        <w:trPr>
          <w:trHeight w:val="640"/>
          <w:jc w:val="center"/>
        </w:trPr>
        <w:tc>
          <w:tcPr>
            <w:tcW w:w="813" w:type="dxa"/>
            <w:tcBorders>
              <w:top w:val="single" w:sz="8" w:space="0" w:color="auto"/>
              <w:left w:val="single" w:sz="8" w:space="0" w:color="auto"/>
              <w:bottom w:val="single" w:sz="8" w:space="0" w:color="auto"/>
              <w:right w:val="single" w:sz="8" w:space="0" w:color="auto"/>
            </w:tcBorders>
            <w:vAlign w:val="center"/>
          </w:tcPr>
          <w:p w:rsidR="00D75A63" w:rsidRPr="00305799" w:rsidRDefault="00D75A63">
            <w:pPr>
              <w:jc w:val="center"/>
              <w:rPr>
                <w:rFonts w:eastAsia="黑体" w:hint="eastAsia"/>
                <w:szCs w:val="21"/>
              </w:rPr>
            </w:pPr>
            <w:r w:rsidRPr="00305799">
              <w:rPr>
                <w:rFonts w:eastAsia="黑体" w:hint="eastAsia"/>
                <w:szCs w:val="21"/>
              </w:rPr>
              <w:t>护士</w:t>
            </w:r>
          </w:p>
          <w:p w:rsidR="00D75A63" w:rsidRPr="00305799" w:rsidRDefault="00D75A63" w:rsidP="00754028">
            <w:pPr>
              <w:ind w:leftChars="-75" w:left="-158" w:firstLineChars="78" w:firstLine="164"/>
              <w:jc w:val="center"/>
              <w:rPr>
                <w:rFonts w:eastAsia="黑体" w:hint="eastAsia"/>
                <w:szCs w:val="21"/>
              </w:rPr>
            </w:pPr>
            <w:r w:rsidRPr="00305799">
              <w:rPr>
                <w:rFonts w:eastAsia="黑体" w:hint="eastAsia"/>
                <w:szCs w:val="21"/>
              </w:rPr>
              <w:t>签名</w:t>
            </w:r>
          </w:p>
        </w:tc>
        <w:tc>
          <w:tcPr>
            <w:tcW w:w="3073" w:type="dxa"/>
            <w:tcBorders>
              <w:top w:val="single" w:sz="8" w:space="0" w:color="auto"/>
              <w:left w:val="single" w:sz="8" w:space="0" w:color="auto"/>
              <w:bottom w:val="single" w:sz="8" w:space="0" w:color="auto"/>
              <w:right w:val="single" w:sz="8" w:space="0" w:color="auto"/>
            </w:tcBorders>
          </w:tcPr>
          <w:p w:rsidR="00D75A63" w:rsidRPr="00305799" w:rsidRDefault="00D75A63">
            <w:pPr>
              <w:jc w:val="center"/>
              <w:rPr>
                <w:rFonts w:hint="eastAsia"/>
                <w:szCs w:val="21"/>
              </w:rPr>
            </w:pPr>
          </w:p>
        </w:tc>
        <w:tc>
          <w:tcPr>
            <w:tcW w:w="3005" w:type="dxa"/>
            <w:tcBorders>
              <w:top w:val="single" w:sz="8" w:space="0" w:color="auto"/>
              <w:left w:val="single" w:sz="8" w:space="0" w:color="auto"/>
              <w:bottom w:val="single" w:sz="8" w:space="0" w:color="auto"/>
              <w:right w:val="single" w:sz="8" w:space="0" w:color="auto"/>
            </w:tcBorders>
          </w:tcPr>
          <w:p w:rsidR="00D75A63" w:rsidRPr="00305799" w:rsidRDefault="00D75A63">
            <w:pPr>
              <w:jc w:val="center"/>
              <w:rPr>
                <w:rFonts w:hint="eastAsia"/>
                <w:szCs w:val="21"/>
              </w:rPr>
            </w:pPr>
          </w:p>
        </w:tc>
      </w:tr>
      <w:tr w:rsidR="00D75A63" w:rsidRPr="00305799">
        <w:trPr>
          <w:trHeight w:val="645"/>
          <w:jc w:val="center"/>
        </w:trPr>
        <w:tc>
          <w:tcPr>
            <w:tcW w:w="813" w:type="dxa"/>
            <w:tcBorders>
              <w:top w:val="single" w:sz="8" w:space="0" w:color="auto"/>
              <w:left w:val="single" w:sz="8" w:space="0" w:color="auto"/>
              <w:bottom w:val="single" w:sz="8" w:space="0" w:color="auto"/>
              <w:right w:val="single" w:sz="8" w:space="0" w:color="auto"/>
            </w:tcBorders>
            <w:vAlign w:val="center"/>
          </w:tcPr>
          <w:p w:rsidR="00D75A63" w:rsidRPr="00305799" w:rsidRDefault="00D75A63">
            <w:pPr>
              <w:jc w:val="center"/>
              <w:rPr>
                <w:rFonts w:eastAsia="黑体" w:hint="eastAsia"/>
                <w:szCs w:val="21"/>
              </w:rPr>
            </w:pPr>
            <w:r w:rsidRPr="00305799">
              <w:rPr>
                <w:rFonts w:eastAsia="黑体" w:hint="eastAsia"/>
                <w:szCs w:val="21"/>
              </w:rPr>
              <w:t>医师</w:t>
            </w:r>
          </w:p>
          <w:p w:rsidR="00D75A63" w:rsidRPr="00305799" w:rsidRDefault="00D75A63">
            <w:pPr>
              <w:jc w:val="center"/>
              <w:rPr>
                <w:rFonts w:eastAsia="黑体" w:hint="eastAsia"/>
                <w:szCs w:val="21"/>
              </w:rPr>
            </w:pPr>
            <w:r w:rsidRPr="00305799">
              <w:rPr>
                <w:rFonts w:eastAsia="黑体" w:hint="eastAsia"/>
                <w:szCs w:val="21"/>
              </w:rPr>
              <w:t>签名</w:t>
            </w:r>
          </w:p>
        </w:tc>
        <w:tc>
          <w:tcPr>
            <w:tcW w:w="3073" w:type="dxa"/>
            <w:tcBorders>
              <w:top w:val="single" w:sz="8" w:space="0" w:color="auto"/>
              <w:left w:val="single" w:sz="8" w:space="0" w:color="auto"/>
              <w:bottom w:val="single" w:sz="8" w:space="0" w:color="auto"/>
              <w:right w:val="single" w:sz="8" w:space="0" w:color="auto"/>
            </w:tcBorders>
          </w:tcPr>
          <w:p w:rsidR="00D75A63" w:rsidRPr="00305799" w:rsidRDefault="00D75A63">
            <w:pPr>
              <w:rPr>
                <w:rFonts w:hint="eastAsia"/>
                <w:szCs w:val="21"/>
              </w:rPr>
            </w:pPr>
          </w:p>
        </w:tc>
        <w:tc>
          <w:tcPr>
            <w:tcW w:w="3005" w:type="dxa"/>
            <w:tcBorders>
              <w:top w:val="single" w:sz="8" w:space="0" w:color="auto"/>
              <w:left w:val="single" w:sz="8" w:space="0" w:color="auto"/>
              <w:bottom w:val="single" w:sz="8" w:space="0" w:color="auto"/>
              <w:right w:val="single" w:sz="8" w:space="0" w:color="auto"/>
            </w:tcBorders>
          </w:tcPr>
          <w:p w:rsidR="00D75A63" w:rsidRPr="00305799" w:rsidRDefault="00D75A63">
            <w:pPr>
              <w:rPr>
                <w:rFonts w:hint="eastAsia"/>
                <w:szCs w:val="21"/>
              </w:rPr>
            </w:pPr>
          </w:p>
        </w:tc>
      </w:tr>
    </w:tbl>
    <w:p w:rsidR="00D75A63" w:rsidRDefault="00D75A63">
      <w:pPr>
        <w:rPr>
          <w:rFonts w:hint="eastAsia"/>
        </w:rPr>
      </w:pPr>
    </w:p>
    <w:sectPr w:rsidR="00D75A63" w:rsidSect="00B322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4F5" w:rsidRDefault="00DE54F5" w:rsidP="00477911">
      <w:pPr>
        <w:rPr>
          <w:rFonts w:hint="eastAsia"/>
        </w:rPr>
      </w:pPr>
      <w:r>
        <w:separator/>
      </w:r>
    </w:p>
  </w:endnote>
  <w:endnote w:type="continuationSeparator" w:id="0">
    <w:p w:rsidR="00DE54F5" w:rsidRDefault="00DE54F5" w:rsidP="00477911">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Hiragino Sans GB">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4F5" w:rsidRDefault="00DE54F5" w:rsidP="00477911">
      <w:pPr>
        <w:rPr>
          <w:rFonts w:hint="eastAsia"/>
        </w:rPr>
      </w:pPr>
      <w:r>
        <w:separator/>
      </w:r>
    </w:p>
  </w:footnote>
  <w:footnote w:type="continuationSeparator" w:id="0">
    <w:p w:rsidR="00DE54F5" w:rsidRDefault="00DE54F5" w:rsidP="00477911">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A6604"/>
    <w:multiLevelType w:val="multilevel"/>
    <w:tmpl w:val="3F7A6604"/>
    <w:lvl w:ilvl="0">
      <w:numFmt w:val="bullet"/>
      <w:lvlText w:val="□"/>
      <w:lvlJc w:val="left"/>
      <w:pPr>
        <w:tabs>
          <w:tab w:val="left" w:pos="360"/>
        </w:tabs>
        <w:ind w:left="360" w:hanging="360"/>
      </w:pPr>
      <w:rPr>
        <w:rFonts w:ascii="宋体" w:eastAsia="宋体" w:hAnsi="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5964E015"/>
    <w:multiLevelType w:val="singleLevel"/>
    <w:tmpl w:val="5964E015"/>
    <w:lvl w:ilvl="0">
      <w:start w:val="1"/>
      <w:numFmt w:val="decimal"/>
      <w:suff w:val="nothing"/>
      <w:lvlText w:val="%1."/>
      <w:lvlJc w:val="left"/>
      <w:rPr>
        <w:rFonts w:cs="Times New Roman"/>
      </w:rPr>
    </w:lvl>
  </w:abstractNum>
  <w:abstractNum w:abstractNumId="2">
    <w:nsid w:val="75BC7784"/>
    <w:multiLevelType w:val="multilevel"/>
    <w:tmpl w:val="75BC7784"/>
    <w:lvl w:ilvl="0">
      <w:numFmt w:val="bullet"/>
      <w:lvlText w:val="□"/>
      <w:lvlJc w:val="left"/>
      <w:pPr>
        <w:tabs>
          <w:tab w:val="left" w:pos="360"/>
        </w:tabs>
        <w:ind w:left="360" w:hanging="360"/>
      </w:pPr>
      <w:rPr>
        <w:rFonts w:ascii="宋体" w:eastAsia="宋体" w:hAnsi="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7BE9652B"/>
    <w:multiLevelType w:val="multilevel"/>
    <w:tmpl w:val="7BE9652B"/>
    <w:lvl w:ilvl="0">
      <w:numFmt w:val="bullet"/>
      <w:lvlText w:val="□"/>
      <w:lvlJc w:val="left"/>
      <w:pPr>
        <w:tabs>
          <w:tab w:val="left" w:pos="360"/>
        </w:tabs>
        <w:ind w:left="360" w:hanging="360"/>
      </w:pPr>
      <w:rPr>
        <w:rFonts w:ascii="宋体" w:eastAsia="宋体" w:hAnsi="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229C"/>
    <w:rsid w:val="000201A4"/>
    <w:rsid w:val="000201E4"/>
    <w:rsid w:val="000C4139"/>
    <w:rsid w:val="002121CE"/>
    <w:rsid w:val="002565F7"/>
    <w:rsid w:val="002A2ABA"/>
    <w:rsid w:val="002C6B57"/>
    <w:rsid w:val="002E3169"/>
    <w:rsid w:val="002F468B"/>
    <w:rsid w:val="00305799"/>
    <w:rsid w:val="003D229C"/>
    <w:rsid w:val="00477911"/>
    <w:rsid w:val="00513EA6"/>
    <w:rsid w:val="006A5E93"/>
    <w:rsid w:val="006B55EA"/>
    <w:rsid w:val="006C0F96"/>
    <w:rsid w:val="006C769F"/>
    <w:rsid w:val="0073458E"/>
    <w:rsid w:val="00754028"/>
    <w:rsid w:val="00760A2C"/>
    <w:rsid w:val="00792D64"/>
    <w:rsid w:val="007A3994"/>
    <w:rsid w:val="007B2C98"/>
    <w:rsid w:val="007E1FE8"/>
    <w:rsid w:val="007E64EF"/>
    <w:rsid w:val="00870F21"/>
    <w:rsid w:val="008A1BA1"/>
    <w:rsid w:val="008E0DB1"/>
    <w:rsid w:val="00933D7E"/>
    <w:rsid w:val="00993141"/>
    <w:rsid w:val="009F1709"/>
    <w:rsid w:val="00A37655"/>
    <w:rsid w:val="00A8011A"/>
    <w:rsid w:val="00A8640D"/>
    <w:rsid w:val="00AD09E1"/>
    <w:rsid w:val="00B144E5"/>
    <w:rsid w:val="00B23CC4"/>
    <w:rsid w:val="00B322A8"/>
    <w:rsid w:val="00B52030"/>
    <w:rsid w:val="00B81D57"/>
    <w:rsid w:val="00BE54FC"/>
    <w:rsid w:val="00BF5EC8"/>
    <w:rsid w:val="00C10365"/>
    <w:rsid w:val="00C44157"/>
    <w:rsid w:val="00D629E0"/>
    <w:rsid w:val="00D75A63"/>
    <w:rsid w:val="00DE54F5"/>
    <w:rsid w:val="00E053BF"/>
    <w:rsid w:val="00E07AE2"/>
    <w:rsid w:val="00E93E55"/>
    <w:rsid w:val="00EF64FD"/>
    <w:rsid w:val="00F552FC"/>
    <w:rsid w:val="00FF0910"/>
    <w:rsid w:val="54CB52B1"/>
    <w:rsid w:val="73CC2CCB"/>
    <w:rsid w:val="770E1AA9"/>
    <w:rsid w:val="7C060407"/>
    <w:rsid w:val="7CFE4223"/>
    <w:rsid w:val="7F16769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22A8"/>
    <w:pPr>
      <w:widowControl w:val="0"/>
      <w:jc w:val="both"/>
    </w:pPr>
    <w:rPr>
      <w:rFonts w:ascii="Calibri" w:hAnsi="Calibri"/>
      <w:kern w:val="2"/>
      <w:sz w:val="21"/>
      <w:szCs w:val="24"/>
    </w:rPr>
  </w:style>
  <w:style w:type="paragraph" w:styleId="1">
    <w:name w:val="heading 1"/>
    <w:basedOn w:val="a"/>
    <w:next w:val="a"/>
    <w:link w:val="1Char"/>
    <w:uiPriority w:val="99"/>
    <w:qFormat/>
    <w:rsid w:val="00B322A8"/>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2121CE"/>
    <w:rPr>
      <w:rFonts w:ascii="Calibri" w:hAnsi="Calibri" w:cs="Times New Roman"/>
      <w:b/>
      <w:bCs/>
      <w:kern w:val="44"/>
      <w:sz w:val="44"/>
      <w:szCs w:val="44"/>
    </w:rPr>
  </w:style>
  <w:style w:type="paragraph" w:styleId="a3">
    <w:name w:val="footer"/>
    <w:basedOn w:val="a"/>
    <w:link w:val="Char"/>
    <w:uiPriority w:val="99"/>
    <w:rsid w:val="00B322A8"/>
    <w:pPr>
      <w:tabs>
        <w:tab w:val="center" w:pos="4153"/>
        <w:tab w:val="right" w:pos="8306"/>
      </w:tabs>
      <w:snapToGrid w:val="0"/>
      <w:jc w:val="left"/>
    </w:pPr>
    <w:rPr>
      <w:sz w:val="18"/>
    </w:rPr>
  </w:style>
  <w:style w:type="character" w:customStyle="1" w:styleId="Char">
    <w:name w:val="页脚 Char"/>
    <w:basedOn w:val="a0"/>
    <w:link w:val="a3"/>
    <w:uiPriority w:val="99"/>
    <w:semiHidden/>
    <w:locked/>
    <w:rsid w:val="002121CE"/>
    <w:rPr>
      <w:rFonts w:ascii="Calibri" w:hAnsi="Calibri" w:cs="Times New Roman"/>
      <w:sz w:val="18"/>
      <w:szCs w:val="18"/>
    </w:rPr>
  </w:style>
  <w:style w:type="character" w:styleId="a4">
    <w:name w:val="page number"/>
    <w:basedOn w:val="a0"/>
    <w:uiPriority w:val="99"/>
    <w:rsid w:val="00B322A8"/>
    <w:rPr>
      <w:rFonts w:cs="Times New Roman"/>
    </w:rPr>
  </w:style>
  <w:style w:type="character" w:styleId="a5">
    <w:name w:val="Hyperlink"/>
    <w:basedOn w:val="a0"/>
    <w:uiPriority w:val="99"/>
    <w:rsid w:val="00B322A8"/>
    <w:rPr>
      <w:rFonts w:cs="Times New Roman"/>
      <w:color w:val="0000FF"/>
      <w:u w:val="single"/>
    </w:rPr>
  </w:style>
  <w:style w:type="paragraph" w:styleId="a6">
    <w:name w:val="header"/>
    <w:basedOn w:val="a"/>
    <w:link w:val="Char0"/>
    <w:uiPriority w:val="99"/>
    <w:rsid w:val="0047791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locked/>
    <w:rsid w:val="00477911"/>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aidu.com/link?url=t4NDmupGDwCdK7_nc5PqoIJvvK5TJy03PVL8l18w-UOmTflLM2JniTkeiBYT-PHDbz82yWiC0QjM7QQH0U-0s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D1FFD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477</Words>
  <Characters>2721</Characters>
  <Application>Microsoft Office Word</Application>
  <DocSecurity>0</DocSecurity>
  <Lines>22</Lines>
  <Paragraphs>6</Paragraphs>
  <ScaleCrop>false</ScaleCrop>
  <Company>CHINA</Company>
  <LinksUpToDate>false</LinksUpToDate>
  <CharactersWithSpaces>3192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上颌骨囊肿临床路径</dc:title>
  <dc:subject/>
  <dc:creator>He</dc:creator>
  <cp:keywords/>
  <dc:description/>
  <cp:lastModifiedBy>User</cp:lastModifiedBy>
  <cp:revision>19</cp:revision>
  <dcterms:created xsi:type="dcterms:W3CDTF">2017-08-11T02:21:00Z</dcterms:created>
  <dcterms:modified xsi:type="dcterms:W3CDTF">2017-08-14T10:02:00Z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