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9FB25" w14:textId="77777777" w:rsidR="0042359C" w:rsidRDefault="00C532A6">
      <w:pPr>
        <w:spacing w:line="360" w:lineRule="auto"/>
        <w:ind w:firstLineChars="250" w:firstLine="60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附件</w:t>
      </w:r>
      <w:r>
        <w:rPr>
          <w:rFonts w:ascii="宋体" w:hAnsi="宋体" w:hint="eastAsia"/>
          <w:b/>
          <w:sz w:val="24"/>
        </w:rPr>
        <w:t>1</w:t>
      </w:r>
      <w:r>
        <w:rPr>
          <w:rFonts w:ascii="宋体" w:hAnsi="宋体" w:hint="eastAsia"/>
          <w:b/>
          <w:sz w:val="24"/>
        </w:rPr>
        <w:t>：生产企业新药申报材料目录</w:t>
      </w:r>
    </w:p>
    <w:p w14:paraId="23CB075C" w14:textId="2EF4D8F4" w:rsidR="006656FE" w:rsidRPr="004001A2" w:rsidRDefault="006656FE">
      <w:pPr>
        <w:spacing w:line="360" w:lineRule="auto"/>
        <w:ind w:firstLineChars="250" w:firstLine="602"/>
        <w:rPr>
          <w:rFonts w:ascii="宋体" w:hAnsi="宋体" w:hint="eastAsia"/>
          <w:b/>
          <w:color w:val="000000" w:themeColor="text1"/>
          <w:sz w:val="24"/>
        </w:rPr>
      </w:pPr>
      <w:r w:rsidRPr="004001A2">
        <w:rPr>
          <w:rFonts w:ascii="宋体" w:hAnsi="宋体" w:hint="eastAsia"/>
          <w:b/>
          <w:color w:val="000000" w:themeColor="text1"/>
          <w:sz w:val="24"/>
          <w:highlight w:val="yellow"/>
        </w:rPr>
        <w:t>注：每个品</w:t>
      </w:r>
      <w:proofErr w:type="gramStart"/>
      <w:r w:rsidRPr="004001A2">
        <w:rPr>
          <w:rFonts w:ascii="宋体" w:hAnsi="宋体" w:hint="eastAsia"/>
          <w:b/>
          <w:color w:val="000000" w:themeColor="text1"/>
          <w:sz w:val="24"/>
          <w:highlight w:val="yellow"/>
        </w:rPr>
        <w:t>规</w:t>
      </w:r>
      <w:proofErr w:type="gramEnd"/>
      <w:r w:rsidRPr="004001A2">
        <w:rPr>
          <w:rFonts w:ascii="宋体" w:hAnsi="宋体" w:hint="eastAsia"/>
          <w:b/>
          <w:color w:val="000000" w:themeColor="text1"/>
          <w:sz w:val="24"/>
          <w:highlight w:val="yellow"/>
        </w:rPr>
        <w:t>需装在一个文件袋中提交，并在文件袋封面注明药品名称、规格、厂家、联系人电话等信息。</w:t>
      </w:r>
    </w:p>
    <w:p w14:paraId="1264B9D3" w14:textId="602C6FD4" w:rsidR="0042359C" w:rsidRDefault="00C532A6">
      <w:pPr>
        <w:spacing w:line="360" w:lineRule="auto"/>
        <w:ind w:firstLineChars="250" w:firstLine="60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（一）国产品种：</w:t>
      </w:r>
    </w:p>
    <w:p w14:paraId="3D397F09" w14:textId="77777777" w:rsidR="0042359C" w:rsidRDefault="00C532A6">
      <w:pPr>
        <w:spacing w:line="360" w:lineRule="auto"/>
        <w:ind w:left="57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、新药进院申报信息表（附件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）；</w:t>
      </w:r>
    </w:p>
    <w:p w14:paraId="61CB5CA0" w14:textId="77777777" w:rsidR="0042359C" w:rsidRDefault="00C532A6">
      <w:pPr>
        <w:spacing w:line="360" w:lineRule="auto"/>
        <w:ind w:left="570"/>
        <w:rPr>
          <w:sz w:val="24"/>
        </w:rPr>
      </w:pP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、</w:t>
      </w:r>
      <w:r>
        <w:rPr>
          <w:rFonts w:hint="eastAsia"/>
          <w:sz w:val="24"/>
        </w:rPr>
        <w:t>厂家委托申明（附件</w:t>
      </w:r>
      <w:r>
        <w:rPr>
          <w:sz w:val="24"/>
        </w:rPr>
        <w:t>3</w:t>
      </w:r>
      <w:r>
        <w:rPr>
          <w:rFonts w:hint="eastAsia"/>
          <w:sz w:val="24"/>
        </w:rPr>
        <w:t>，同时附上被委托人身份证复印件）</w:t>
      </w:r>
    </w:p>
    <w:p w14:paraId="51AD5697" w14:textId="77777777" w:rsidR="0042359C" w:rsidRDefault="00C532A6"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</w:t>
      </w:r>
      <w:r>
        <w:rPr>
          <w:rFonts w:ascii="宋体" w:hAnsi="宋体" w:hint="eastAsia"/>
          <w:sz w:val="24"/>
        </w:rPr>
        <w:t>新药申报承诺书（附件</w:t>
      </w:r>
      <w:r>
        <w:rPr>
          <w:sz w:val="24"/>
        </w:rPr>
        <w:t>4</w:t>
      </w:r>
      <w:r>
        <w:rPr>
          <w:rFonts w:hint="eastAsia"/>
          <w:sz w:val="24"/>
        </w:rPr>
        <w:t>）；</w:t>
      </w:r>
    </w:p>
    <w:p w14:paraId="01DFD15A" w14:textId="77777777" w:rsidR="0042359C" w:rsidRDefault="00C532A6">
      <w:pPr>
        <w:spacing w:line="360" w:lineRule="auto"/>
        <w:ind w:left="570"/>
        <w:rPr>
          <w:sz w:val="24"/>
        </w:rPr>
      </w:pPr>
      <w:r>
        <w:rPr>
          <w:sz w:val="24"/>
        </w:rPr>
        <w:t>4</w:t>
      </w:r>
      <w:r>
        <w:rPr>
          <w:rFonts w:hint="eastAsia"/>
          <w:sz w:val="24"/>
        </w:rPr>
        <w:t>、廉洁准入承诺书（一式三份，详见附件</w:t>
      </w:r>
      <w:r>
        <w:rPr>
          <w:sz w:val="24"/>
        </w:rPr>
        <w:t>5</w:t>
      </w:r>
      <w:r>
        <w:rPr>
          <w:rFonts w:hint="eastAsia"/>
          <w:sz w:val="24"/>
        </w:rPr>
        <w:t>）；</w:t>
      </w:r>
    </w:p>
    <w:p w14:paraId="026F0BCB" w14:textId="77777777" w:rsidR="0042359C" w:rsidRDefault="00C532A6">
      <w:pPr>
        <w:spacing w:line="360" w:lineRule="auto"/>
        <w:ind w:left="570"/>
        <w:rPr>
          <w:rFonts w:ascii="宋体" w:hAnsi="宋体"/>
          <w:sz w:val="24"/>
        </w:rPr>
      </w:pPr>
      <w:r>
        <w:rPr>
          <w:sz w:val="24"/>
        </w:rPr>
        <w:t>5</w:t>
      </w:r>
      <w:r>
        <w:rPr>
          <w:rFonts w:hint="eastAsia"/>
          <w:sz w:val="24"/>
        </w:rPr>
        <w:t>、质量保证协议书（一式三份，详见附件</w:t>
      </w:r>
      <w:r>
        <w:rPr>
          <w:sz w:val="24"/>
        </w:rPr>
        <w:t>6</w:t>
      </w:r>
      <w:r>
        <w:rPr>
          <w:rFonts w:hint="eastAsia"/>
          <w:sz w:val="24"/>
        </w:rPr>
        <w:t>）；</w:t>
      </w:r>
    </w:p>
    <w:p w14:paraId="792410A9" w14:textId="77777777" w:rsidR="0042359C" w:rsidRDefault="00C532A6">
      <w:pPr>
        <w:spacing w:line="360" w:lineRule="auto"/>
        <w:ind w:left="570"/>
        <w:rPr>
          <w:sz w:val="24"/>
        </w:rPr>
      </w:pPr>
      <w:r>
        <w:rPr>
          <w:sz w:val="24"/>
        </w:rPr>
        <w:t>6</w:t>
      </w:r>
      <w:r>
        <w:rPr>
          <w:rFonts w:hint="eastAsia"/>
          <w:sz w:val="24"/>
        </w:rPr>
        <w:t>、药品生产企业营业执照、药品生产许可证、药品</w:t>
      </w:r>
      <w:r>
        <w:rPr>
          <w:rFonts w:hint="eastAsia"/>
          <w:sz w:val="24"/>
        </w:rPr>
        <w:t>GMP</w:t>
      </w:r>
      <w:r>
        <w:rPr>
          <w:rFonts w:hint="eastAsia"/>
          <w:sz w:val="24"/>
        </w:rPr>
        <w:t>证书（可为复印件）；</w:t>
      </w:r>
    </w:p>
    <w:p w14:paraId="77A010C8" w14:textId="77777777" w:rsidR="0042359C" w:rsidRDefault="00C532A6">
      <w:pPr>
        <w:spacing w:line="360" w:lineRule="auto"/>
        <w:ind w:left="570"/>
        <w:rPr>
          <w:sz w:val="24"/>
        </w:rPr>
      </w:pPr>
      <w:r>
        <w:rPr>
          <w:sz w:val="24"/>
        </w:rPr>
        <w:t>7</w:t>
      </w:r>
      <w:r>
        <w:rPr>
          <w:rFonts w:hint="eastAsia"/>
          <w:sz w:val="24"/>
        </w:rPr>
        <w:t>、药品注册批件（药品注册证过期须提供有效期内的药品再注册批件，有变更事宜需提交药品补充申请批件）；</w:t>
      </w:r>
    </w:p>
    <w:p w14:paraId="52B0C8DC" w14:textId="77777777" w:rsidR="0042359C" w:rsidRDefault="00C532A6">
      <w:pPr>
        <w:spacing w:line="360" w:lineRule="auto"/>
        <w:ind w:left="570"/>
        <w:rPr>
          <w:sz w:val="24"/>
        </w:rPr>
      </w:pPr>
      <w:r>
        <w:rPr>
          <w:sz w:val="24"/>
        </w:rPr>
        <w:t>8</w:t>
      </w:r>
      <w:r>
        <w:rPr>
          <w:rFonts w:hint="eastAsia"/>
          <w:sz w:val="24"/>
        </w:rPr>
        <w:t>、国家药品质量标准文件（药典或局颁标准）；</w:t>
      </w:r>
    </w:p>
    <w:p w14:paraId="631671AB" w14:textId="77777777" w:rsidR="0042359C" w:rsidRDefault="00C532A6">
      <w:pPr>
        <w:spacing w:line="360" w:lineRule="auto"/>
        <w:ind w:left="570"/>
        <w:rPr>
          <w:sz w:val="24"/>
        </w:rPr>
      </w:pPr>
      <w:r>
        <w:rPr>
          <w:sz w:val="24"/>
        </w:rPr>
        <w:t>9</w:t>
      </w:r>
      <w:r>
        <w:rPr>
          <w:rFonts w:hint="eastAsia"/>
          <w:sz w:val="24"/>
        </w:rPr>
        <w:t>、省（市）级药检所药品质量检报告书；</w:t>
      </w:r>
    </w:p>
    <w:p w14:paraId="6F138D7A" w14:textId="5D53CEF4" w:rsidR="0042359C" w:rsidRDefault="00C532A6">
      <w:pPr>
        <w:spacing w:line="360" w:lineRule="auto"/>
        <w:ind w:left="570"/>
        <w:rPr>
          <w:sz w:val="24"/>
        </w:rPr>
      </w:pPr>
      <w:r>
        <w:rPr>
          <w:sz w:val="24"/>
        </w:rPr>
        <w:t>10</w:t>
      </w:r>
      <w:r>
        <w:rPr>
          <w:rFonts w:hint="eastAsia"/>
          <w:sz w:val="24"/>
        </w:rPr>
        <w:t>、挂网品种须提供“</w:t>
      </w:r>
      <w:r>
        <w:rPr>
          <w:rFonts w:ascii="宋体" w:hAnsi="宋体" w:hint="eastAsia"/>
          <w:sz w:val="24"/>
        </w:rPr>
        <w:t>四川省药械采购与监管平台”挂网页面打印件；</w:t>
      </w:r>
      <w:proofErr w:type="gramStart"/>
      <w:r>
        <w:rPr>
          <w:rFonts w:hint="eastAsia"/>
          <w:sz w:val="24"/>
        </w:rPr>
        <w:t>医保</w:t>
      </w:r>
      <w:r>
        <w:rPr>
          <w:rFonts w:hint="eastAsia"/>
          <w:sz w:val="24"/>
        </w:rPr>
        <w:t>品种</w:t>
      </w:r>
      <w:proofErr w:type="gramEnd"/>
      <w:r>
        <w:rPr>
          <w:rFonts w:hint="eastAsia"/>
          <w:sz w:val="24"/>
        </w:rPr>
        <w:t>须提供</w:t>
      </w:r>
      <w:r>
        <w:rPr>
          <w:rFonts w:ascii="宋体" w:hAnsi="宋体" w:hint="eastAsia"/>
          <w:sz w:val="24"/>
        </w:rPr>
        <w:t>《国家基本医疗保险、工伤保险和生育保险药品目录（</w:t>
      </w:r>
      <w:r w:rsidR="00FE644B">
        <w:rPr>
          <w:rFonts w:ascii="宋体" w:hAnsi="宋体" w:hint="eastAsia"/>
          <w:sz w:val="24"/>
        </w:rPr>
        <w:t>最新版</w:t>
      </w:r>
      <w:r>
        <w:rPr>
          <w:rFonts w:ascii="宋体" w:hAnsi="宋体" w:hint="eastAsia"/>
          <w:sz w:val="24"/>
        </w:rPr>
        <w:t>）》品种所在页复印件，以证明属于挂网或社保品种，</w:t>
      </w:r>
      <w:r>
        <w:rPr>
          <w:rFonts w:hint="eastAsia"/>
          <w:sz w:val="24"/>
        </w:rPr>
        <w:t>不提供者视为非挂网或自费药品；有报销限制的，需详细注明；</w:t>
      </w:r>
    </w:p>
    <w:p w14:paraId="5C2771C9" w14:textId="77777777" w:rsidR="0042359C" w:rsidRDefault="00C532A6">
      <w:pPr>
        <w:spacing w:line="360" w:lineRule="auto"/>
        <w:ind w:left="570"/>
        <w:rPr>
          <w:sz w:val="24"/>
        </w:rPr>
      </w:pPr>
      <w:r>
        <w:rPr>
          <w:sz w:val="24"/>
        </w:rPr>
        <w:t>11</w:t>
      </w:r>
      <w:r>
        <w:rPr>
          <w:rFonts w:hint="eastAsia"/>
          <w:sz w:val="24"/>
        </w:rPr>
        <w:t>、有效药品价格资料（“</w:t>
      </w:r>
      <w:r>
        <w:rPr>
          <w:rFonts w:ascii="宋体" w:hAnsi="宋体" w:hint="eastAsia"/>
          <w:sz w:val="24"/>
        </w:rPr>
        <w:t>四川省药械采购与监管平台”挂网限价</w:t>
      </w:r>
      <w:r>
        <w:rPr>
          <w:rFonts w:hint="eastAsia"/>
          <w:sz w:val="24"/>
        </w:rPr>
        <w:t>或成都市医保局团购价文</w:t>
      </w:r>
      <w:r>
        <w:rPr>
          <w:rFonts w:hint="eastAsia"/>
          <w:sz w:val="24"/>
        </w:rPr>
        <w:t>件）；</w:t>
      </w:r>
    </w:p>
    <w:p w14:paraId="70451E95" w14:textId="77777777" w:rsidR="0042359C" w:rsidRDefault="00C532A6">
      <w:pPr>
        <w:spacing w:line="360" w:lineRule="auto"/>
        <w:ind w:left="570"/>
        <w:rPr>
          <w:sz w:val="24"/>
        </w:rPr>
      </w:pPr>
      <w:r>
        <w:rPr>
          <w:sz w:val="24"/>
        </w:rPr>
        <w:t>12</w:t>
      </w:r>
      <w:r>
        <w:rPr>
          <w:rFonts w:hint="eastAsia"/>
          <w:sz w:val="24"/>
        </w:rPr>
        <w:t>、经国家食品药品监督管理局（</w:t>
      </w:r>
      <w:r>
        <w:rPr>
          <w:rFonts w:hint="eastAsia"/>
          <w:sz w:val="24"/>
        </w:rPr>
        <w:t>SFDA</w:t>
      </w:r>
      <w:r>
        <w:rPr>
          <w:rFonts w:hint="eastAsia"/>
          <w:sz w:val="24"/>
        </w:rPr>
        <w:t>）批准的法定药品说明书；</w:t>
      </w:r>
    </w:p>
    <w:p w14:paraId="26B32FEB" w14:textId="77777777" w:rsidR="0042359C" w:rsidRPr="006656FE" w:rsidRDefault="00C532A6">
      <w:pPr>
        <w:spacing w:line="360" w:lineRule="auto"/>
        <w:ind w:left="570"/>
        <w:rPr>
          <w:color w:val="000000" w:themeColor="text1"/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>3</w:t>
      </w:r>
      <w:r>
        <w:rPr>
          <w:rFonts w:hint="eastAsia"/>
          <w:sz w:val="24"/>
        </w:rPr>
        <w:t>、产品介绍资料、同类产品临床药理作用和药品不良反应对比评价资料。如为原</w:t>
      </w:r>
      <w:proofErr w:type="gramStart"/>
      <w:r>
        <w:rPr>
          <w:rFonts w:hint="eastAsia"/>
          <w:sz w:val="24"/>
        </w:rPr>
        <w:t>研</w:t>
      </w:r>
      <w:proofErr w:type="gramEnd"/>
      <w:r>
        <w:rPr>
          <w:rFonts w:hint="eastAsia"/>
          <w:sz w:val="24"/>
        </w:rPr>
        <w:t>/</w:t>
      </w:r>
      <w:r>
        <w:rPr>
          <w:rFonts w:hint="eastAsia"/>
          <w:sz w:val="24"/>
        </w:rPr>
        <w:t>参比制剂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生物类似药</w:t>
      </w:r>
      <w:r>
        <w:rPr>
          <w:rFonts w:hint="eastAsia"/>
          <w:sz w:val="24"/>
        </w:rPr>
        <w:t>，</w:t>
      </w:r>
      <w:r w:rsidRPr="006656FE">
        <w:rPr>
          <w:rFonts w:hint="eastAsia"/>
          <w:b/>
          <w:bCs/>
          <w:color w:val="000000" w:themeColor="text1"/>
          <w:sz w:val="24"/>
          <w:highlight w:val="yellow"/>
        </w:rPr>
        <w:t>提供专利等相关支撑材料</w:t>
      </w:r>
      <w:r w:rsidRPr="006656FE">
        <w:rPr>
          <w:rFonts w:hint="eastAsia"/>
          <w:color w:val="000000" w:themeColor="text1"/>
          <w:sz w:val="24"/>
        </w:rPr>
        <w:t>；如通过一致性评价药品，也需</w:t>
      </w:r>
      <w:r w:rsidRPr="006656FE">
        <w:rPr>
          <w:rFonts w:hint="eastAsia"/>
          <w:b/>
          <w:bCs/>
          <w:color w:val="000000" w:themeColor="text1"/>
          <w:sz w:val="24"/>
          <w:highlight w:val="yellow"/>
        </w:rPr>
        <w:t>提供相关支撑材料</w:t>
      </w:r>
      <w:r w:rsidRPr="006656FE">
        <w:rPr>
          <w:rFonts w:hint="eastAsia"/>
          <w:color w:val="000000" w:themeColor="text1"/>
          <w:sz w:val="24"/>
        </w:rPr>
        <w:t>。</w:t>
      </w:r>
    </w:p>
    <w:p w14:paraId="43421287" w14:textId="437B6A20" w:rsidR="0042359C" w:rsidRPr="006656FE" w:rsidRDefault="00C532A6">
      <w:pPr>
        <w:spacing w:line="360" w:lineRule="auto"/>
        <w:ind w:left="570"/>
        <w:rPr>
          <w:b/>
          <w:bCs/>
          <w:color w:val="000000" w:themeColor="text1"/>
          <w:sz w:val="24"/>
        </w:rPr>
      </w:pPr>
      <w:r w:rsidRPr="006656FE">
        <w:rPr>
          <w:rFonts w:hint="eastAsia"/>
          <w:color w:val="000000" w:themeColor="text1"/>
          <w:sz w:val="24"/>
        </w:rPr>
        <w:t>1</w:t>
      </w:r>
      <w:r w:rsidRPr="006656FE">
        <w:rPr>
          <w:color w:val="000000" w:themeColor="text1"/>
          <w:sz w:val="24"/>
        </w:rPr>
        <w:t>4</w:t>
      </w:r>
      <w:r w:rsidRPr="006656FE">
        <w:rPr>
          <w:rFonts w:hint="eastAsia"/>
          <w:color w:val="000000" w:themeColor="text1"/>
          <w:sz w:val="24"/>
        </w:rPr>
        <w:t>、</w:t>
      </w:r>
      <w:r w:rsidR="006656FE" w:rsidRPr="00721B14">
        <w:rPr>
          <w:rFonts w:hint="eastAsia"/>
          <w:b/>
          <w:bCs/>
          <w:color w:val="000000" w:themeColor="text1"/>
          <w:sz w:val="24"/>
          <w:highlight w:val="yellow"/>
        </w:rPr>
        <w:t>近</w:t>
      </w:r>
      <w:r w:rsidR="00721B14" w:rsidRPr="00721B14">
        <w:rPr>
          <w:b/>
          <w:bCs/>
          <w:color w:val="000000" w:themeColor="text1"/>
          <w:sz w:val="24"/>
          <w:highlight w:val="yellow"/>
        </w:rPr>
        <w:t>3</w:t>
      </w:r>
      <w:r w:rsidR="00721B14" w:rsidRPr="00721B14">
        <w:rPr>
          <w:rFonts w:hint="eastAsia"/>
          <w:b/>
          <w:bCs/>
          <w:color w:val="000000" w:themeColor="text1"/>
          <w:sz w:val="24"/>
          <w:highlight w:val="yellow"/>
        </w:rPr>
        <w:t>月</w:t>
      </w:r>
      <w:r w:rsidRPr="006656FE">
        <w:rPr>
          <w:rFonts w:hint="eastAsia"/>
          <w:color w:val="000000" w:themeColor="text1"/>
          <w:sz w:val="24"/>
        </w:rPr>
        <w:t>优质医院（</w:t>
      </w:r>
      <w:r w:rsidRPr="006656FE">
        <w:rPr>
          <w:rFonts w:hint="eastAsia"/>
          <w:color w:val="000000" w:themeColor="text1"/>
          <w:sz w:val="24"/>
        </w:rPr>
        <w:t>四川省三甲医院和</w:t>
      </w:r>
      <w:r w:rsidRPr="006656FE">
        <w:rPr>
          <w:rFonts w:hint="eastAsia"/>
          <w:color w:val="000000" w:themeColor="text1"/>
          <w:sz w:val="24"/>
        </w:rPr>
        <w:t>/</w:t>
      </w:r>
      <w:r w:rsidRPr="006656FE">
        <w:rPr>
          <w:rFonts w:hint="eastAsia"/>
          <w:color w:val="000000" w:themeColor="text1"/>
          <w:sz w:val="24"/>
        </w:rPr>
        <w:t>或复旦排行</w:t>
      </w:r>
      <w:proofErr w:type="gramStart"/>
      <w:r w:rsidRPr="006656FE">
        <w:rPr>
          <w:rFonts w:hint="eastAsia"/>
          <w:color w:val="000000" w:themeColor="text1"/>
          <w:sz w:val="24"/>
        </w:rPr>
        <w:t>榜全国</w:t>
      </w:r>
      <w:proofErr w:type="gramEnd"/>
      <w:r w:rsidRPr="006656FE">
        <w:rPr>
          <w:rFonts w:hint="eastAsia"/>
          <w:color w:val="000000" w:themeColor="text1"/>
          <w:sz w:val="24"/>
        </w:rPr>
        <w:t>排名前</w:t>
      </w:r>
      <w:r w:rsidRPr="006656FE">
        <w:rPr>
          <w:rFonts w:hint="eastAsia"/>
          <w:color w:val="000000" w:themeColor="text1"/>
          <w:sz w:val="24"/>
        </w:rPr>
        <w:t>100</w:t>
      </w:r>
      <w:r w:rsidRPr="006656FE">
        <w:rPr>
          <w:rFonts w:hint="eastAsia"/>
          <w:color w:val="000000" w:themeColor="text1"/>
          <w:sz w:val="24"/>
        </w:rPr>
        <w:t>医院）</w:t>
      </w:r>
      <w:r w:rsidRPr="006656FE">
        <w:rPr>
          <w:rFonts w:hint="eastAsia"/>
          <w:color w:val="000000" w:themeColor="text1"/>
          <w:sz w:val="24"/>
        </w:rPr>
        <w:t>药品供应情况，提供供货发票复印件等相关支撑材料。</w:t>
      </w:r>
      <w:r w:rsidR="006656FE" w:rsidRPr="006656FE">
        <w:rPr>
          <w:rFonts w:hint="eastAsia"/>
          <w:b/>
          <w:bCs/>
          <w:color w:val="000000" w:themeColor="text1"/>
          <w:sz w:val="24"/>
          <w:highlight w:val="yellow"/>
        </w:rPr>
        <w:t>需同时提供医院等级证明。</w:t>
      </w:r>
    </w:p>
    <w:p w14:paraId="58CD9BCF" w14:textId="77777777" w:rsidR="0042359C" w:rsidRPr="006656FE" w:rsidRDefault="00C532A6">
      <w:pPr>
        <w:spacing w:line="360" w:lineRule="auto"/>
        <w:ind w:left="570"/>
        <w:rPr>
          <w:color w:val="000000" w:themeColor="text1"/>
          <w:sz w:val="24"/>
        </w:rPr>
      </w:pPr>
      <w:r w:rsidRPr="006656FE">
        <w:rPr>
          <w:rFonts w:hint="eastAsia"/>
          <w:color w:val="000000" w:themeColor="text1"/>
          <w:sz w:val="24"/>
        </w:rPr>
        <w:t>15</w:t>
      </w:r>
      <w:r w:rsidRPr="006656FE">
        <w:rPr>
          <w:rFonts w:hint="eastAsia"/>
          <w:color w:val="000000" w:themeColor="text1"/>
          <w:sz w:val="24"/>
        </w:rPr>
        <w:t>、若为</w:t>
      </w:r>
      <w:r w:rsidRPr="006656FE">
        <w:rPr>
          <w:rFonts w:hint="eastAsia"/>
          <w:color w:val="000000" w:themeColor="text1"/>
          <w:sz w:val="24"/>
        </w:rPr>
        <w:t>最新</w:t>
      </w:r>
      <w:proofErr w:type="gramStart"/>
      <w:r w:rsidRPr="006656FE">
        <w:rPr>
          <w:rFonts w:hint="eastAsia"/>
          <w:color w:val="000000" w:themeColor="text1"/>
          <w:sz w:val="24"/>
        </w:rPr>
        <w:t>年度工</w:t>
      </w:r>
      <w:proofErr w:type="gramEnd"/>
      <w:r w:rsidRPr="006656FE">
        <w:rPr>
          <w:rFonts w:hint="eastAsia"/>
          <w:color w:val="000000" w:themeColor="text1"/>
          <w:sz w:val="24"/>
        </w:rPr>
        <w:t>信部医药工业百强企业</w:t>
      </w:r>
      <w:r w:rsidRPr="006656FE">
        <w:rPr>
          <w:rFonts w:hint="eastAsia"/>
          <w:b/>
          <w:bCs/>
          <w:color w:val="000000" w:themeColor="text1"/>
          <w:sz w:val="24"/>
          <w:highlight w:val="yellow"/>
        </w:rPr>
        <w:t>提供相关支撑材料</w:t>
      </w:r>
      <w:r w:rsidRPr="006656FE">
        <w:rPr>
          <w:rFonts w:hint="eastAsia"/>
          <w:color w:val="000000" w:themeColor="text1"/>
          <w:sz w:val="24"/>
        </w:rPr>
        <w:t>。</w:t>
      </w:r>
    </w:p>
    <w:p w14:paraId="62DF3B13" w14:textId="77777777" w:rsidR="0042359C" w:rsidRDefault="00C532A6">
      <w:pPr>
        <w:spacing w:line="360" w:lineRule="auto"/>
        <w:ind w:firstLineChars="250" w:firstLine="60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lastRenderedPageBreak/>
        <w:t>（二）全进口品种：</w:t>
      </w:r>
    </w:p>
    <w:p w14:paraId="28EA30CE" w14:textId="77777777" w:rsidR="0042359C" w:rsidRDefault="00C532A6">
      <w:pPr>
        <w:spacing w:line="360" w:lineRule="auto"/>
        <w:ind w:left="57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、新药进院申报信息表（附件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）；</w:t>
      </w:r>
    </w:p>
    <w:p w14:paraId="3B5F0DB4" w14:textId="77777777" w:rsidR="0042359C" w:rsidRDefault="00C532A6">
      <w:pPr>
        <w:spacing w:line="360" w:lineRule="auto"/>
        <w:ind w:left="57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、</w:t>
      </w:r>
      <w:r>
        <w:rPr>
          <w:rFonts w:hint="eastAsia"/>
          <w:sz w:val="24"/>
        </w:rPr>
        <w:t>厂家委托申明（附件</w:t>
      </w:r>
      <w:r>
        <w:rPr>
          <w:sz w:val="24"/>
        </w:rPr>
        <w:t>3</w:t>
      </w:r>
      <w:r>
        <w:rPr>
          <w:rFonts w:hint="eastAsia"/>
          <w:sz w:val="24"/>
        </w:rPr>
        <w:t>，同时附上被委托人身份证复印件）；</w:t>
      </w:r>
    </w:p>
    <w:p w14:paraId="489D7514" w14:textId="77777777" w:rsidR="0042359C" w:rsidRDefault="00C532A6">
      <w:pPr>
        <w:spacing w:line="360" w:lineRule="auto"/>
        <w:ind w:left="570"/>
        <w:rPr>
          <w:sz w:val="24"/>
        </w:rPr>
      </w:pP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、新药申报承诺书（</w:t>
      </w:r>
      <w:r>
        <w:rPr>
          <w:rFonts w:hint="eastAsia"/>
          <w:sz w:val="24"/>
        </w:rPr>
        <w:t>附件</w:t>
      </w:r>
      <w:r>
        <w:rPr>
          <w:sz w:val="24"/>
        </w:rPr>
        <w:t>4</w:t>
      </w:r>
      <w:r>
        <w:rPr>
          <w:rFonts w:hint="eastAsia"/>
          <w:sz w:val="24"/>
        </w:rPr>
        <w:t>）；</w:t>
      </w:r>
    </w:p>
    <w:p w14:paraId="5BA14D11" w14:textId="77777777" w:rsidR="0042359C" w:rsidRDefault="00C532A6"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、廉洁准入承诺书（一式三份，详见附件</w:t>
      </w:r>
      <w:r>
        <w:rPr>
          <w:sz w:val="24"/>
        </w:rPr>
        <w:t>5</w:t>
      </w:r>
      <w:r>
        <w:rPr>
          <w:rFonts w:hint="eastAsia"/>
          <w:sz w:val="24"/>
        </w:rPr>
        <w:t>）；</w:t>
      </w:r>
    </w:p>
    <w:p w14:paraId="561665FB" w14:textId="77777777" w:rsidR="0042359C" w:rsidRDefault="00C532A6">
      <w:pPr>
        <w:spacing w:line="360" w:lineRule="auto"/>
        <w:ind w:left="570"/>
        <w:rPr>
          <w:rFonts w:ascii="宋体" w:hAnsi="宋体"/>
          <w:sz w:val="24"/>
        </w:rPr>
      </w:pPr>
      <w:r>
        <w:rPr>
          <w:sz w:val="24"/>
        </w:rPr>
        <w:t>5</w:t>
      </w:r>
      <w:r>
        <w:rPr>
          <w:rFonts w:hint="eastAsia"/>
          <w:sz w:val="24"/>
        </w:rPr>
        <w:t>、质量保证协议书（一式三份，详见附件</w:t>
      </w:r>
      <w:r>
        <w:rPr>
          <w:sz w:val="24"/>
        </w:rPr>
        <w:t>6</w:t>
      </w:r>
      <w:r>
        <w:rPr>
          <w:rFonts w:hint="eastAsia"/>
          <w:sz w:val="24"/>
        </w:rPr>
        <w:t>）；</w:t>
      </w:r>
    </w:p>
    <w:p w14:paraId="34534219" w14:textId="77777777" w:rsidR="0042359C" w:rsidRDefault="00C532A6">
      <w:pPr>
        <w:spacing w:line="360" w:lineRule="auto"/>
        <w:ind w:left="570"/>
        <w:rPr>
          <w:sz w:val="24"/>
        </w:rPr>
      </w:pPr>
      <w:r>
        <w:rPr>
          <w:sz w:val="24"/>
        </w:rPr>
        <w:t>6</w:t>
      </w:r>
      <w:r>
        <w:rPr>
          <w:rFonts w:hint="eastAsia"/>
          <w:sz w:val="24"/>
        </w:rPr>
        <w:t>、有效期内的药品注册批件和进口药品注册证，有变更事宜需提交药品补充申请批件）；</w:t>
      </w:r>
    </w:p>
    <w:p w14:paraId="791B92D8" w14:textId="77777777" w:rsidR="0042359C" w:rsidRDefault="00C532A6">
      <w:pPr>
        <w:spacing w:line="360" w:lineRule="auto"/>
        <w:ind w:left="570"/>
        <w:rPr>
          <w:rFonts w:ascii="宋体" w:hAnsi="宋体"/>
          <w:sz w:val="24"/>
        </w:rPr>
      </w:pPr>
      <w:r>
        <w:rPr>
          <w:sz w:val="24"/>
        </w:rPr>
        <w:t>7</w:t>
      </w:r>
      <w:r>
        <w:rPr>
          <w:rFonts w:hint="eastAsia"/>
          <w:sz w:val="24"/>
        </w:rPr>
        <w:t>、挂网及社保品种证明文件</w:t>
      </w:r>
      <w:r>
        <w:rPr>
          <w:rFonts w:hint="eastAsia"/>
          <w:b/>
          <w:sz w:val="24"/>
        </w:rPr>
        <w:t>（同（一）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项所述），否则视为非挂网和自费药品</w:t>
      </w:r>
      <w:r>
        <w:rPr>
          <w:rFonts w:hint="eastAsia"/>
          <w:sz w:val="24"/>
        </w:rPr>
        <w:t>；</w:t>
      </w:r>
    </w:p>
    <w:p w14:paraId="31DD5989" w14:textId="77777777" w:rsidR="0042359C" w:rsidRDefault="00C532A6">
      <w:pPr>
        <w:spacing w:line="360" w:lineRule="auto"/>
        <w:ind w:left="570"/>
        <w:rPr>
          <w:sz w:val="24"/>
        </w:rPr>
      </w:pPr>
      <w:r>
        <w:rPr>
          <w:sz w:val="24"/>
        </w:rPr>
        <w:t>8</w:t>
      </w:r>
      <w:r>
        <w:rPr>
          <w:rFonts w:hint="eastAsia"/>
          <w:sz w:val="24"/>
        </w:rPr>
        <w:t>、有效药品价格资料（“</w:t>
      </w:r>
      <w:r>
        <w:rPr>
          <w:rFonts w:ascii="宋体" w:hAnsi="宋体" w:hint="eastAsia"/>
          <w:sz w:val="24"/>
        </w:rPr>
        <w:t>四川省药械采购与监管平台”挂网限价</w:t>
      </w:r>
      <w:r>
        <w:rPr>
          <w:rFonts w:hint="eastAsia"/>
          <w:sz w:val="24"/>
        </w:rPr>
        <w:t>或成都市医保局团购价文件）；</w:t>
      </w:r>
    </w:p>
    <w:p w14:paraId="13C0BA5C" w14:textId="77777777" w:rsidR="0042359C" w:rsidRDefault="00C532A6">
      <w:pPr>
        <w:spacing w:line="360" w:lineRule="auto"/>
        <w:ind w:firstLineChars="300" w:firstLine="720"/>
        <w:rPr>
          <w:sz w:val="24"/>
        </w:rPr>
      </w:pPr>
      <w:r>
        <w:rPr>
          <w:sz w:val="24"/>
        </w:rPr>
        <w:t>9</w:t>
      </w:r>
      <w:r>
        <w:rPr>
          <w:rFonts w:hint="eastAsia"/>
          <w:sz w:val="24"/>
        </w:rPr>
        <w:t>、经国家食品药品监督管理局（</w:t>
      </w:r>
      <w:r>
        <w:rPr>
          <w:rFonts w:hint="eastAsia"/>
          <w:sz w:val="24"/>
        </w:rPr>
        <w:t>SFDA</w:t>
      </w:r>
      <w:r>
        <w:rPr>
          <w:rFonts w:hint="eastAsia"/>
          <w:sz w:val="24"/>
        </w:rPr>
        <w:t>）批准的法定药品说明书；</w:t>
      </w:r>
    </w:p>
    <w:p w14:paraId="63BA09E0" w14:textId="77777777" w:rsidR="0042359C" w:rsidRDefault="00C532A6">
      <w:pPr>
        <w:spacing w:line="360" w:lineRule="auto"/>
        <w:ind w:firstLineChars="300" w:firstLine="720"/>
        <w:rPr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>0</w:t>
      </w:r>
      <w:r>
        <w:rPr>
          <w:rFonts w:hint="eastAsia"/>
          <w:sz w:val="24"/>
        </w:rPr>
        <w:t>、产品介绍资料、同类产品临床药理作用和药品不良反应对比评价资料（中文）；如为原</w:t>
      </w:r>
      <w:proofErr w:type="gramStart"/>
      <w:r>
        <w:rPr>
          <w:rFonts w:hint="eastAsia"/>
          <w:sz w:val="24"/>
        </w:rPr>
        <w:t>研</w:t>
      </w:r>
      <w:proofErr w:type="gramEnd"/>
      <w:r>
        <w:rPr>
          <w:rFonts w:hint="eastAsia"/>
          <w:sz w:val="24"/>
        </w:rPr>
        <w:t>/</w:t>
      </w:r>
      <w:r>
        <w:rPr>
          <w:rFonts w:hint="eastAsia"/>
          <w:sz w:val="24"/>
        </w:rPr>
        <w:t>参比制剂</w:t>
      </w:r>
      <w:r>
        <w:rPr>
          <w:rFonts w:hint="eastAsia"/>
          <w:sz w:val="24"/>
        </w:rPr>
        <w:t>，</w:t>
      </w:r>
      <w:r w:rsidRPr="0059121A">
        <w:rPr>
          <w:rFonts w:hint="eastAsia"/>
          <w:b/>
          <w:bCs/>
          <w:color w:val="000000" w:themeColor="text1"/>
          <w:sz w:val="24"/>
          <w:highlight w:val="yellow"/>
        </w:rPr>
        <w:t>提供专利等质量层次相关证明材料</w:t>
      </w:r>
      <w:r>
        <w:rPr>
          <w:rFonts w:hint="eastAsia"/>
          <w:sz w:val="24"/>
        </w:rPr>
        <w:t>；</w:t>
      </w:r>
    </w:p>
    <w:p w14:paraId="7319C7E3" w14:textId="332E5AA8" w:rsidR="0042359C" w:rsidRPr="0059121A" w:rsidRDefault="00C532A6" w:rsidP="0059121A">
      <w:pPr>
        <w:spacing w:line="360" w:lineRule="auto"/>
        <w:ind w:left="570"/>
        <w:rPr>
          <w:rFonts w:hint="eastAsia"/>
          <w:b/>
          <w:bCs/>
          <w:color w:val="000000" w:themeColor="text1"/>
          <w:sz w:val="24"/>
        </w:rPr>
      </w:pPr>
      <w:r>
        <w:rPr>
          <w:sz w:val="24"/>
        </w:rPr>
        <w:t>11</w:t>
      </w:r>
      <w:r>
        <w:rPr>
          <w:rFonts w:hint="eastAsia"/>
          <w:sz w:val="24"/>
        </w:rPr>
        <w:t>、</w:t>
      </w:r>
      <w:r w:rsidR="0059121A" w:rsidRPr="00721B14">
        <w:rPr>
          <w:rFonts w:hint="eastAsia"/>
          <w:b/>
          <w:bCs/>
          <w:color w:val="000000" w:themeColor="text1"/>
          <w:sz w:val="24"/>
          <w:highlight w:val="yellow"/>
        </w:rPr>
        <w:t>近</w:t>
      </w:r>
      <w:r w:rsidR="00721B14" w:rsidRPr="00721B14">
        <w:rPr>
          <w:b/>
          <w:bCs/>
          <w:color w:val="000000" w:themeColor="text1"/>
          <w:sz w:val="24"/>
          <w:highlight w:val="yellow"/>
        </w:rPr>
        <w:t>3</w:t>
      </w:r>
      <w:r w:rsidR="00721B14" w:rsidRPr="00721B14">
        <w:rPr>
          <w:rFonts w:hint="eastAsia"/>
          <w:b/>
          <w:bCs/>
          <w:color w:val="000000" w:themeColor="text1"/>
          <w:sz w:val="24"/>
          <w:highlight w:val="yellow"/>
        </w:rPr>
        <w:t>月</w:t>
      </w:r>
      <w:r>
        <w:rPr>
          <w:rFonts w:hint="eastAsia"/>
          <w:sz w:val="24"/>
        </w:rPr>
        <w:t>优质医院（</w:t>
      </w:r>
      <w:r>
        <w:rPr>
          <w:rFonts w:hint="eastAsia"/>
          <w:sz w:val="24"/>
        </w:rPr>
        <w:t>四川省三甲医院和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或复旦排行</w:t>
      </w:r>
      <w:proofErr w:type="gramStart"/>
      <w:r>
        <w:rPr>
          <w:rFonts w:hint="eastAsia"/>
          <w:sz w:val="24"/>
        </w:rPr>
        <w:t>榜全国</w:t>
      </w:r>
      <w:proofErr w:type="gramEnd"/>
      <w:r>
        <w:rPr>
          <w:rFonts w:hint="eastAsia"/>
          <w:sz w:val="24"/>
        </w:rPr>
        <w:t>排名前</w:t>
      </w:r>
      <w:r>
        <w:rPr>
          <w:rFonts w:hint="eastAsia"/>
          <w:sz w:val="24"/>
        </w:rPr>
        <w:t>100</w:t>
      </w:r>
      <w:r>
        <w:rPr>
          <w:rFonts w:hint="eastAsia"/>
          <w:sz w:val="24"/>
        </w:rPr>
        <w:t>医院）</w:t>
      </w:r>
      <w:r>
        <w:rPr>
          <w:rFonts w:hint="eastAsia"/>
          <w:sz w:val="24"/>
        </w:rPr>
        <w:t>药品供应情况，提供供货发票复印件等相关支撑材料。</w:t>
      </w:r>
      <w:r w:rsidR="0059121A" w:rsidRPr="006656FE">
        <w:rPr>
          <w:rFonts w:hint="eastAsia"/>
          <w:b/>
          <w:bCs/>
          <w:color w:val="000000" w:themeColor="text1"/>
          <w:sz w:val="24"/>
          <w:highlight w:val="yellow"/>
        </w:rPr>
        <w:t>需同时</w:t>
      </w:r>
      <w:r w:rsidR="005D494B">
        <w:rPr>
          <w:rFonts w:hint="eastAsia"/>
          <w:b/>
          <w:bCs/>
          <w:color w:val="000000" w:themeColor="text1"/>
          <w:sz w:val="24"/>
          <w:highlight w:val="yellow"/>
        </w:rPr>
        <w:t>提供医院</w:t>
      </w:r>
      <w:r w:rsidR="0059121A" w:rsidRPr="006656FE">
        <w:rPr>
          <w:rFonts w:hint="eastAsia"/>
          <w:b/>
          <w:bCs/>
          <w:color w:val="000000" w:themeColor="text1"/>
          <w:sz w:val="24"/>
          <w:highlight w:val="yellow"/>
        </w:rPr>
        <w:t>等级证明。</w:t>
      </w:r>
    </w:p>
    <w:p w14:paraId="3F1656C9" w14:textId="77777777" w:rsidR="0042359C" w:rsidRDefault="00C532A6"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12</w:t>
      </w:r>
      <w:r>
        <w:rPr>
          <w:rFonts w:hint="eastAsia"/>
          <w:sz w:val="24"/>
        </w:rPr>
        <w:t>、若为</w:t>
      </w:r>
      <w:r>
        <w:rPr>
          <w:rFonts w:hint="eastAsia"/>
          <w:sz w:val="24"/>
        </w:rPr>
        <w:t>最新</w:t>
      </w:r>
      <w:proofErr w:type="gramStart"/>
      <w:r>
        <w:rPr>
          <w:rFonts w:hint="eastAsia"/>
          <w:sz w:val="24"/>
        </w:rPr>
        <w:t>年度工</w:t>
      </w:r>
      <w:proofErr w:type="gramEnd"/>
      <w:r>
        <w:rPr>
          <w:rFonts w:hint="eastAsia"/>
          <w:sz w:val="24"/>
        </w:rPr>
        <w:t>信部医药工业百强企业</w:t>
      </w:r>
      <w:r w:rsidRPr="0059121A">
        <w:rPr>
          <w:rFonts w:hint="eastAsia"/>
          <w:b/>
          <w:bCs/>
          <w:sz w:val="24"/>
          <w:highlight w:val="yellow"/>
        </w:rPr>
        <w:t>提供相关支撑材料</w:t>
      </w:r>
      <w:r>
        <w:rPr>
          <w:rFonts w:hint="eastAsia"/>
          <w:sz w:val="24"/>
        </w:rPr>
        <w:t>。</w:t>
      </w:r>
    </w:p>
    <w:p w14:paraId="570C38A8" w14:textId="77777777" w:rsidR="0042359C" w:rsidRDefault="0042359C">
      <w:pPr>
        <w:spacing w:line="360" w:lineRule="auto"/>
        <w:ind w:leftChars="300" w:left="630"/>
        <w:rPr>
          <w:sz w:val="24"/>
        </w:rPr>
      </w:pPr>
    </w:p>
    <w:p w14:paraId="0AE6647E" w14:textId="77777777" w:rsidR="0042359C" w:rsidRDefault="0042359C"/>
    <w:sectPr w:rsidR="004235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CAC5C" w14:textId="77777777" w:rsidR="00C532A6" w:rsidRDefault="00C532A6" w:rsidP="006656FE">
      <w:r>
        <w:separator/>
      </w:r>
    </w:p>
  </w:endnote>
  <w:endnote w:type="continuationSeparator" w:id="0">
    <w:p w14:paraId="1FD2AB1E" w14:textId="77777777" w:rsidR="00C532A6" w:rsidRDefault="00C532A6" w:rsidP="00665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39A43" w14:textId="77777777" w:rsidR="00C532A6" w:rsidRDefault="00C532A6" w:rsidP="006656FE">
      <w:r>
        <w:separator/>
      </w:r>
    </w:p>
  </w:footnote>
  <w:footnote w:type="continuationSeparator" w:id="0">
    <w:p w14:paraId="76E27EC8" w14:textId="77777777" w:rsidR="00C532A6" w:rsidRDefault="00C532A6" w:rsidP="006656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TkwNzVhNmQ5NGFmMzA0ZGQ4OTdhNmViYWE1N2Y3MzMifQ=="/>
  </w:docVars>
  <w:rsids>
    <w:rsidRoot w:val="00203AEA"/>
    <w:rsid w:val="00091B79"/>
    <w:rsid w:val="000B6F2A"/>
    <w:rsid w:val="000D66AD"/>
    <w:rsid w:val="000F0A6F"/>
    <w:rsid w:val="001850D9"/>
    <w:rsid w:val="001906E1"/>
    <w:rsid w:val="00193E1F"/>
    <w:rsid w:val="001E19AE"/>
    <w:rsid w:val="001E5092"/>
    <w:rsid w:val="00203AEA"/>
    <w:rsid w:val="0021322C"/>
    <w:rsid w:val="00276053"/>
    <w:rsid w:val="002D3149"/>
    <w:rsid w:val="003D5ABF"/>
    <w:rsid w:val="004001A2"/>
    <w:rsid w:val="0042359C"/>
    <w:rsid w:val="004318AB"/>
    <w:rsid w:val="00437CC1"/>
    <w:rsid w:val="0044645A"/>
    <w:rsid w:val="00505608"/>
    <w:rsid w:val="00511A24"/>
    <w:rsid w:val="0059121A"/>
    <w:rsid w:val="005D494B"/>
    <w:rsid w:val="005E5C74"/>
    <w:rsid w:val="0065274D"/>
    <w:rsid w:val="006620E6"/>
    <w:rsid w:val="006656FE"/>
    <w:rsid w:val="006C2DEC"/>
    <w:rsid w:val="00721B14"/>
    <w:rsid w:val="00767542"/>
    <w:rsid w:val="00770E13"/>
    <w:rsid w:val="00781D29"/>
    <w:rsid w:val="008318A9"/>
    <w:rsid w:val="00865099"/>
    <w:rsid w:val="00907A79"/>
    <w:rsid w:val="009541E3"/>
    <w:rsid w:val="00976DA7"/>
    <w:rsid w:val="00982A85"/>
    <w:rsid w:val="00AA0F5F"/>
    <w:rsid w:val="00B0716E"/>
    <w:rsid w:val="00B65138"/>
    <w:rsid w:val="00B91E8D"/>
    <w:rsid w:val="00B972D5"/>
    <w:rsid w:val="00C251F6"/>
    <w:rsid w:val="00C532A6"/>
    <w:rsid w:val="00CA0237"/>
    <w:rsid w:val="00CA0266"/>
    <w:rsid w:val="00CA6B13"/>
    <w:rsid w:val="00CB73CE"/>
    <w:rsid w:val="00CC1AAB"/>
    <w:rsid w:val="00CD16EB"/>
    <w:rsid w:val="00CE02AF"/>
    <w:rsid w:val="00CE2624"/>
    <w:rsid w:val="00DA4BBC"/>
    <w:rsid w:val="00E206A4"/>
    <w:rsid w:val="00E637EE"/>
    <w:rsid w:val="00EE4EB4"/>
    <w:rsid w:val="00F24596"/>
    <w:rsid w:val="00F47577"/>
    <w:rsid w:val="00FE644B"/>
    <w:rsid w:val="01FA3A99"/>
    <w:rsid w:val="07DB2A8E"/>
    <w:rsid w:val="08D21B08"/>
    <w:rsid w:val="09305F23"/>
    <w:rsid w:val="0BC27694"/>
    <w:rsid w:val="0DD50CB4"/>
    <w:rsid w:val="115B4B4C"/>
    <w:rsid w:val="147300F7"/>
    <w:rsid w:val="151A391C"/>
    <w:rsid w:val="15480BC8"/>
    <w:rsid w:val="215B7F49"/>
    <w:rsid w:val="250C308A"/>
    <w:rsid w:val="29F54CE0"/>
    <w:rsid w:val="2CE75746"/>
    <w:rsid w:val="31A303DB"/>
    <w:rsid w:val="3A284A48"/>
    <w:rsid w:val="469202B4"/>
    <w:rsid w:val="472B060E"/>
    <w:rsid w:val="50740231"/>
    <w:rsid w:val="515520BF"/>
    <w:rsid w:val="519E6896"/>
    <w:rsid w:val="5CB93A64"/>
    <w:rsid w:val="5E786E14"/>
    <w:rsid w:val="65E00CEC"/>
    <w:rsid w:val="688E2DC5"/>
    <w:rsid w:val="6B9C335D"/>
    <w:rsid w:val="727945B8"/>
    <w:rsid w:val="7448744A"/>
    <w:rsid w:val="7CD01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F3A5CD"/>
  <w15:docId w15:val="{7299AADF-5F5D-46A1-88F8-751A5767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567</Words>
  <Characters>580</Characters>
  <Application>Microsoft Office Word</Application>
  <DocSecurity>0</DocSecurity>
  <Lines>27</Lines>
  <Paragraphs>44</Paragraphs>
  <ScaleCrop>false</ScaleCrop>
  <Company>微软中国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41</cp:revision>
  <dcterms:created xsi:type="dcterms:W3CDTF">2016-02-22T08:49:00Z</dcterms:created>
  <dcterms:modified xsi:type="dcterms:W3CDTF">2025-06-11T00:43:00Z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50679788988C498192FAF9D873C2D2DC</vt:lpwstr>
  </property>
</Properties>
</file>