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</w:t>
      </w:r>
      <w:r>
        <w:rPr>
          <w:rFonts w:hint="eastAsia" w:ascii="宋体" w:hAnsi="宋体"/>
          <w:b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/>
          <w:b/>
          <w:sz w:val="24"/>
        </w:rPr>
        <w:t>：药品质量保证承诺书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</w:p>
    <w:p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 w:cs="黑体"/>
          <w:b/>
          <w:bCs/>
          <w:sz w:val="44"/>
          <w:szCs w:val="44"/>
        </w:rPr>
        <w:t>药品质量保证承诺书</w:t>
      </w:r>
    </w:p>
    <w:p>
      <w:pPr>
        <w:jc w:val="center"/>
        <w:rPr>
          <w:rFonts w:ascii="黑体" w:eastAsia="黑体"/>
          <w:b/>
          <w:bCs/>
          <w:sz w:val="44"/>
          <w:szCs w:val="44"/>
        </w:rPr>
      </w:pPr>
    </w:p>
    <w:p>
      <w:pPr>
        <w:rPr>
          <w:b/>
          <w:sz w:val="24"/>
        </w:rPr>
      </w:pPr>
      <w:r>
        <w:rPr>
          <w:rFonts w:hint="eastAsia"/>
          <w:b/>
          <w:sz w:val="28"/>
          <w:szCs w:val="28"/>
        </w:rPr>
        <w:t>西藏自治区人民政府驻成都办事处医院：</w:t>
      </w:r>
    </w:p>
    <w:p>
      <w:pPr>
        <w:spacing w:line="360" w:lineRule="auto"/>
        <w:ind w:firstLine="540" w:firstLineChars="225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>
      <w:pPr>
        <w:pStyle w:val="8"/>
        <w:numPr>
          <w:ilvl w:val="0"/>
          <w:numId w:val="1"/>
        </w:numPr>
        <w:tabs>
          <w:tab w:val="left" w:pos="709"/>
          <w:tab w:val="clear" w:pos="855"/>
        </w:tabs>
        <w:spacing w:line="360" w:lineRule="auto"/>
        <w:ind w:left="709" w:hanging="709" w:firstLineChars="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企业必须具备《药品生产许可证》或《药品经营许可证》、《营业执照》、</w:t>
      </w:r>
      <w:r>
        <w:rPr>
          <w:rFonts w:ascii="宋体" w:hAnsi="宋体" w:cs="宋体"/>
          <w:sz w:val="24"/>
          <w:szCs w:val="24"/>
        </w:rPr>
        <w:t>GMP</w:t>
      </w:r>
      <w:r>
        <w:rPr>
          <w:rFonts w:hint="eastAsia" w:ascii="宋体" w:hAnsi="宋体" w:cs="宋体"/>
          <w:sz w:val="24"/>
          <w:szCs w:val="24"/>
        </w:rPr>
        <w:t>证书或</w:t>
      </w:r>
      <w:r>
        <w:rPr>
          <w:rFonts w:ascii="宋体" w:hAnsi="宋体" w:cs="宋体"/>
          <w:sz w:val="24"/>
          <w:szCs w:val="24"/>
        </w:rPr>
        <w:t>GSP</w:t>
      </w:r>
      <w:r>
        <w:rPr>
          <w:rFonts w:hint="eastAsia" w:ascii="宋体" w:hAnsi="宋体" w:cs="宋体"/>
          <w:sz w:val="24"/>
          <w:szCs w:val="24"/>
        </w:rPr>
        <w:t>证书并保证在规定的范围内经营。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药品质量符合国家现行规定的质量标准和有关质量要求。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企业所供进口药品，应提供《进口药品检验报告书》与《进口药品注册证》，并加盖企业质量管理机构原印章。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药品整件包装箱内附产品合格证，每批药品均附同批号的《药品检验报告书》并加盖企业原印章。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保证药品的包装、标签及说明书符合有关规定。包装牢固，符合储存和运输要求。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保证药品的储存及在途条件符合药品质量标准规定。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发现药品有质量问题、数量短少、破损等，所造成的损失由本企业全部承担。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对近效期药品，本企业销售人员应积极协商退、换货事宜。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企业严格按照医院采购计划数量及时配送药品。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紧急情况下，企业接到采购应急药品通知后，应于八小时内将应急药品送达医院药库，并确保所供药品的质量合格。</w:t>
      </w:r>
    </w:p>
    <w:p/>
    <w:p>
      <w:pPr>
        <w:ind w:left="315"/>
        <w:rPr>
          <w:sz w:val="24"/>
        </w:rPr>
      </w:pPr>
    </w:p>
    <w:p>
      <w:pPr>
        <w:ind w:left="315"/>
        <w:rPr>
          <w:sz w:val="24"/>
        </w:rPr>
      </w:pPr>
      <w:r>
        <w:rPr>
          <w:rFonts w:hint="eastAsia" w:cs="宋体"/>
          <w:sz w:val="24"/>
        </w:rPr>
        <w:t>承诺企业法人代表（签章）承诺企业名称（公章）</w:t>
      </w:r>
    </w:p>
    <w:p>
      <w:pPr>
        <w:ind w:left="315"/>
        <w:rPr>
          <w:sz w:val="24"/>
        </w:rPr>
      </w:pPr>
    </w:p>
    <w:p>
      <w:pPr>
        <w:ind w:left="315"/>
        <w:rPr>
          <w:sz w:val="24"/>
        </w:rPr>
      </w:pPr>
      <w:r>
        <w:rPr>
          <w:sz w:val="24"/>
        </w:rPr>
        <w:t xml:space="preserve">___________________________      </w:t>
      </w:r>
    </w:p>
    <w:p>
      <w:pPr>
        <w:ind w:left="315"/>
        <w:rPr>
          <w:sz w:val="24"/>
        </w:rPr>
      </w:pPr>
    </w:p>
    <w:p>
      <w:pPr>
        <w:jc w:val="right"/>
      </w:pPr>
      <w:r>
        <w:rPr>
          <w:rFonts w:hint="eastAsia" w:cs="宋体"/>
          <w:sz w:val="24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7F3E31"/>
    <w:multiLevelType w:val="multilevel"/>
    <w:tmpl w:val="1A7F3E31"/>
    <w:lvl w:ilvl="0" w:tentative="0">
      <w:start w:val="1"/>
      <w:numFmt w:val="japaneseCounting"/>
      <w:lvlText w:val="%1、"/>
      <w:lvlJc w:val="left"/>
      <w:pPr>
        <w:tabs>
          <w:tab w:val="left" w:pos="855"/>
        </w:tabs>
        <w:ind w:left="855" w:hanging="855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1219"/>
    <w:rsid w:val="00112213"/>
    <w:rsid w:val="0021013E"/>
    <w:rsid w:val="00486052"/>
    <w:rsid w:val="006B2438"/>
    <w:rsid w:val="00803884"/>
    <w:rsid w:val="008F17F2"/>
    <w:rsid w:val="00994E6D"/>
    <w:rsid w:val="00C21219"/>
    <w:rsid w:val="00C71CC5"/>
    <w:rsid w:val="00DB098E"/>
    <w:rsid w:val="00EB3B7E"/>
    <w:rsid w:val="00EF5C40"/>
    <w:rsid w:val="00F2041A"/>
    <w:rsid w:val="09A95AC5"/>
    <w:rsid w:val="1F123D2C"/>
    <w:rsid w:val="4335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86</Words>
  <Characters>494</Characters>
  <Lines>4</Lines>
  <Paragraphs>1</Paragraphs>
  <TotalTime>2</TotalTime>
  <ScaleCrop>false</ScaleCrop>
  <LinksUpToDate>false</LinksUpToDate>
  <CharactersWithSpaces>579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2016-02-22T08:57:00Z</dcterms:created>
  <dc:creator>微软用户</dc:creator>
  <cp:lastModifiedBy>Administrator</cp:lastModifiedBy>
  <dcterms:modified xsi:type="dcterms:W3CDTF">2022-01-26T03:19:37Z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4124EC9168CC4E208C055E44402514C5</vt:lpwstr>
  </property>
</Properties>
</file>